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7F" w:rsidRPr="004C6A5E" w:rsidRDefault="0013197F" w:rsidP="0013197F">
      <w:pPr>
        <w:widowControl w:val="0"/>
        <w:autoSpaceDE w:val="0"/>
        <w:autoSpaceDN w:val="0"/>
        <w:adjustRightInd w:val="0"/>
        <w:spacing w:after="400"/>
        <w:jc w:val="center"/>
        <w:rPr>
          <w:rFonts w:ascii="Garamond" w:hAnsi="Garamond" w:cs="Times New Roman"/>
          <w:b/>
          <w:sz w:val="40"/>
          <w:szCs w:val="40"/>
        </w:rPr>
      </w:pPr>
      <w:bookmarkStart w:id="0" w:name="_GoBack"/>
      <w:bookmarkEnd w:id="0"/>
      <w:r>
        <w:rPr>
          <w:rFonts w:ascii="Garamond" w:hAnsi="Garamond" w:cs="Times New Roman"/>
          <w:b/>
          <w:sz w:val="40"/>
          <w:szCs w:val="40"/>
        </w:rPr>
        <w:t>Finance</w:t>
      </w:r>
      <w:r w:rsidRPr="004C6A5E">
        <w:rPr>
          <w:rFonts w:ascii="Garamond" w:hAnsi="Garamond" w:cs="Times New Roman"/>
          <w:b/>
          <w:sz w:val="40"/>
          <w:szCs w:val="40"/>
        </w:rPr>
        <w:t xml:space="preserve"> Committee </w:t>
      </w:r>
    </w:p>
    <w:p w:rsidR="0013197F" w:rsidRPr="004C6A5E" w:rsidRDefault="0013197F" w:rsidP="0013197F">
      <w:pPr>
        <w:widowControl w:val="0"/>
        <w:autoSpaceDE w:val="0"/>
        <w:autoSpaceDN w:val="0"/>
        <w:adjustRightInd w:val="0"/>
        <w:spacing w:after="400"/>
        <w:jc w:val="center"/>
        <w:rPr>
          <w:rFonts w:ascii="Garamond" w:hAnsi="Garamond" w:cs="Times New Roman"/>
          <w:b/>
        </w:rPr>
      </w:pPr>
      <w:r w:rsidRPr="004C6A5E">
        <w:rPr>
          <w:rFonts w:ascii="Garamond" w:hAnsi="Garamond" w:cs="Times New Roman"/>
          <w:b/>
          <w:bCs/>
        </w:rPr>
        <w:t>(Appendix to the Hendrix College Student Senate Bylaws)</w:t>
      </w:r>
    </w:p>
    <w:p w:rsidR="0013197F" w:rsidRPr="004C6A5E" w:rsidRDefault="0013197F" w:rsidP="0013197F">
      <w:pPr>
        <w:pStyle w:val="ListParagraph"/>
        <w:widowControl w:val="0"/>
        <w:numPr>
          <w:ilvl w:val="0"/>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Purpose:</w:t>
      </w: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rPr>
        <w:t>The Finance Committee is a Student Senate Committee whose primary responsibility is to recommend the annual allocation of the Student Activity Fund among eligible student organizations efficiently. A secondary responsibility is to recommend, uphold, and carry out the guidelines and conditions under which the Student Activity Fund is allocated on behalf of the Student Senate.</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0"/>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Membership:</w:t>
      </w:r>
      <w:r w:rsidRPr="004C6A5E">
        <w:rPr>
          <w:rFonts w:ascii="Garamond" w:hAnsi="Garamond" w:cs="Times New Roman"/>
        </w:rPr>
        <w:t> </w:t>
      </w: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rPr>
        <w:t xml:space="preserve">The standing Finance Committee shall have </w:t>
      </w:r>
      <w:r>
        <w:rPr>
          <w:rFonts w:ascii="Garamond" w:hAnsi="Garamond" w:cs="Times New Roman"/>
        </w:rPr>
        <w:t>fourteen</w:t>
      </w:r>
      <w:r w:rsidRPr="004C6A5E">
        <w:rPr>
          <w:rFonts w:ascii="Garamond" w:hAnsi="Garamond" w:cs="Times New Roman"/>
        </w:rPr>
        <w:t xml:space="preserve"> (1</w:t>
      </w:r>
      <w:r>
        <w:rPr>
          <w:rFonts w:ascii="Garamond" w:hAnsi="Garamond" w:cs="Times New Roman"/>
        </w:rPr>
        <w:t>4</w:t>
      </w:r>
      <w:r w:rsidRPr="004C6A5E">
        <w:rPr>
          <w:rFonts w:ascii="Garamond" w:hAnsi="Garamond" w:cs="Times New Roman"/>
        </w:rPr>
        <w:t>) members who shall take office after the Spring Senate Elections.</w:t>
      </w:r>
      <w:r w:rsidR="00634447">
        <w:rPr>
          <w:rFonts w:ascii="Garamond" w:hAnsi="Garamond" w:cs="Times New Roman"/>
        </w:rPr>
        <w:t xml:space="preserve"> All fourteen (14) </w:t>
      </w:r>
      <w:r w:rsidR="00C666A2">
        <w:rPr>
          <w:rFonts w:ascii="Garamond" w:hAnsi="Garamond" w:cs="Times New Roman"/>
        </w:rPr>
        <w:t xml:space="preserve">members </w:t>
      </w:r>
      <w:r w:rsidR="00634447">
        <w:rPr>
          <w:rFonts w:ascii="Garamond" w:hAnsi="Garamond" w:cs="Times New Roman"/>
        </w:rPr>
        <w:t>must take part in the Spring Allocation Process.</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2"/>
          <w:numId w:val="1"/>
        </w:numPr>
        <w:tabs>
          <w:tab w:val="left" w:pos="220"/>
          <w:tab w:val="left" w:pos="720"/>
        </w:tabs>
        <w:autoSpaceDE w:val="0"/>
        <w:autoSpaceDN w:val="0"/>
        <w:adjustRightInd w:val="0"/>
        <w:spacing w:after="120"/>
        <w:rPr>
          <w:rFonts w:ascii="Garamond" w:hAnsi="Garamond" w:cs="Times New Roman"/>
          <w:color w:val="262626"/>
        </w:rPr>
      </w:pPr>
      <w:r w:rsidRPr="004C6A5E">
        <w:rPr>
          <w:rFonts w:ascii="Garamond" w:hAnsi="Garamond" w:cs="Times New Roman"/>
        </w:rPr>
        <w:t>Six (6) of these positions shall be filled by Student Association Members, selected by the Senate Executive Committee, who shall only serve as voting members of the committee during Spring Allocations. After Spring Allocations are completed, the duties of the Student Association members are fulfilled, and the Finance Committee membership is reduced in number by five (5) of these members, with one (1) remaining as an at-large member.</w:t>
      </w:r>
    </w:p>
    <w:p w:rsidR="0013197F" w:rsidRPr="004C6A5E" w:rsidRDefault="0013197F" w:rsidP="0013197F">
      <w:pPr>
        <w:pStyle w:val="ListParagraph"/>
        <w:widowControl w:val="0"/>
        <w:tabs>
          <w:tab w:val="left" w:pos="220"/>
          <w:tab w:val="left" w:pos="720"/>
        </w:tabs>
        <w:autoSpaceDE w:val="0"/>
        <w:autoSpaceDN w:val="0"/>
        <w:adjustRightInd w:val="0"/>
        <w:spacing w:after="120"/>
        <w:ind w:left="1080"/>
        <w:rPr>
          <w:rFonts w:ascii="Garamond" w:hAnsi="Garamond" w:cs="Times New Roman"/>
          <w:color w:val="262626"/>
        </w:rPr>
      </w:pPr>
    </w:p>
    <w:p w:rsidR="0013197F" w:rsidRPr="004C6A5E" w:rsidRDefault="0013197F" w:rsidP="0013197F">
      <w:pPr>
        <w:pStyle w:val="ListParagraph"/>
        <w:widowControl w:val="0"/>
        <w:numPr>
          <w:ilvl w:val="2"/>
          <w:numId w:val="1"/>
        </w:numPr>
        <w:tabs>
          <w:tab w:val="left" w:pos="220"/>
          <w:tab w:val="left" w:pos="720"/>
        </w:tabs>
        <w:autoSpaceDE w:val="0"/>
        <w:autoSpaceDN w:val="0"/>
        <w:adjustRightInd w:val="0"/>
        <w:spacing w:after="120"/>
        <w:rPr>
          <w:rFonts w:ascii="Garamond" w:hAnsi="Garamond" w:cs="Times New Roman"/>
          <w:color w:val="262626"/>
        </w:rPr>
      </w:pPr>
      <w:r w:rsidRPr="004C6A5E">
        <w:rPr>
          <w:rFonts w:ascii="Garamond" w:hAnsi="Garamond" w:cs="Times New Roman"/>
        </w:rPr>
        <w:t>Six (6) voting members of Senate, selected by the Senate Executive Committee, consisting of at least two living-unit representatives, the Freshman Senator (who will not participate in the Spring part of the term including Spring Allocation), and the Senior Senator.</w:t>
      </w:r>
    </w:p>
    <w:p w:rsidR="0013197F" w:rsidRPr="004C6A5E" w:rsidRDefault="0013197F" w:rsidP="0013197F">
      <w:pPr>
        <w:pStyle w:val="ListParagraph"/>
        <w:widowControl w:val="0"/>
        <w:tabs>
          <w:tab w:val="left" w:pos="220"/>
          <w:tab w:val="left" w:pos="720"/>
        </w:tabs>
        <w:autoSpaceDE w:val="0"/>
        <w:autoSpaceDN w:val="0"/>
        <w:adjustRightInd w:val="0"/>
        <w:spacing w:after="120"/>
        <w:ind w:left="1080"/>
        <w:rPr>
          <w:rFonts w:ascii="Garamond" w:hAnsi="Garamond" w:cs="Times New Roman"/>
          <w:color w:val="262626"/>
        </w:rPr>
      </w:pPr>
    </w:p>
    <w:p w:rsidR="0013197F" w:rsidRPr="00CE422C" w:rsidRDefault="0013197F" w:rsidP="0013197F">
      <w:pPr>
        <w:pStyle w:val="ListParagraph"/>
        <w:widowControl w:val="0"/>
        <w:numPr>
          <w:ilvl w:val="2"/>
          <w:numId w:val="1"/>
        </w:numPr>
        <w:tabs>
          <w:tab w:val="left" w:pos="220"/>
          <w:tab w:val="left" w:pos="720"/>
        </w:tabs>
        <w:autoSpaceDE w:val="0"/>
        <w:autoSpaceDN w:val="0"/>
        <w:adjustRightInd w:val="0"/>
        <w:spacing w:after="120"/>
        <w:rPr>
          <w:rFonts w:ascii="Garamond" w:hAnsi="Garamond" w:cs="Times New Roman"/>
          <w:color w:val="262626"/>
        </w:rPr>
      </w:pPr>
      <w:r w:rsidRPr="004C6A5E">
        <w:rPr>
          <w:rFonts w:ascii="Garamond" w:hAnsi="Garamond" w:cs="Times New Roman"/>
        </w:rPr>
        <w:t>The President of the Senate (non-voting)</w:t>
      </w:r>
    </w:p>
    <w:p w:rsidR="00086C93" w:rsidRPr="00CE422C" w:rsidRDefault="00086C93" w:rsidP="00CE422C">
      <w:pPr>
        <w:widowControl w:val="0"/>
        <w:tabs>
          <w:tab w:val="left" w:pos="220"/>
          <w:tab w:val="left" w:pos="720"/>
        </w:tabs>
        <w:autoSpaceDE w:val="0"/>
        <w:autoSpaceDN w:val="0"/>
        <w:adjustRightInd w:val="0"/>
        <w:spacing w:after="120"/>
        <w:rPr>
          <w:rFonts w:ascii="Garamond" w:hAnsi="Garamond" w:cs="Times New Roman"/>
          <w:color w:val="262626"/>
        </w:rPr>
      </w:pPr>
    </w:p>
    <w:p w:rsidR="001032A2" w:rsidRPr="00CE422C" w:rsidRDefault="0013197F" w:rsidP="007F1B62">
      <w:pPr>
        <w:pStyle w:val="ListParagraph"/>
        <w:widowControl w:val="0"/>
        <w:numPr>
          <w:ilvl w:val="2"/>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 xml:space="preserve">The Bookkeeper of the Senate shall serve as assistant to the Treasurer, a member of the Finance Committee (non-voting), and </w:t>
      </w:r>
      <w:r w:rsidR="009B22CC" w:rsidRPr="00CE422C">
        <w:rPr>
          <w:rFonts w:ascii="Garamond" w:hAnsi="Garamond" w:cs="Times New Roman"/>
          <w:color w:val="262626"/>
        </w:rPr>
        <w:t xml:space="preserve">as liaison between the Student Senate and the Business Office. The Bookkeeper will serve on the Executive Committee and the Senate </w:t>
      </w:r>
      <w:r w:rsidR="007F1B62" w:rsidRPr="007F1B62">
        <w:rPr>
          <w:rFonts w:ascii="Garamond" w:hAnsi="Garamond" w:cs="Times New Roman"/>
          <w:color w:val="262626"/>
        </w:rPr>
        <w:t>on an as-</w:t>
      </w:r>
      <w:r w:rsidR="009B22CC" w:rsidRPr="00CE422C">
        <w:rPr>
          <w:rFonts w:ascii="Garamond" w:hAnsi="Garamond" w:cs="Times New Roman"/>
          <w:color w:val="262626"/>
        </w:rPr>
        <w:t>needed basis.</w:t>
      </w:r>
      <w:r>
        <w:rPr>
          <w:rFonts w:ascii="Garamond" w:hAnsi="Garamond" w:cs="Times New Roman"/>
          <w:b/>
          <w:color w:val="262626"/>
        </w:rPr>
        <w:t xml:space="preserve"> </w:t>
      </w:r>
      <w:r w:rsidR="007F1B62">
        <w:rPr>
          <w:rFonts w:ascii="Garamond" w:hAnsi="Garamond" w:cs="Times New Roman"/>
          <w:color w:val="262626"/>
        </w:rPr>
        <w:t>This position shall receive a stipend per the Senate Bylaws.</w:t>
      </w:r>
    </w:p>
    <w:p w:rsidR="00086C93" w:rsidRDefault="006E7371" w:rsidP="00CE422C">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 xml:space="preserve">This position requires an application process; the Committee on Committees is charged with selecting the Bookkeeper. </w:t>
      </w:r>
      <w:r w:rsidR="00831199">
        <w:rPr>
          <w:rFonts w:ascii="Garamond" w:hAnsi="Garamond" w:cs="Times New Roman"/>
          <w:color w:val="262626"/>
        </w:rPr>
        <w:t xml:space="preserve">Open </w:t>
      </w:r>
      <w:r w:rsidR="001032A2">
        <w:rPr>
          <w:rFonts w:ascii="Garamond" w:hAnsi="Garamond" w:cs="Times New Roman"/>
          <w:color w:val="262626"/>
        </w:rPr>
        <w:t>filing for the position of Bookkeeper shall occur si</w:t>
      </w:r>
      <w:r>
        <w:rPr>
          <w:rFonts w:ascii="Garamond" w:hAnsi="Garamond" w:cs="Times New Roman"/>
          <w:color w:val="262626"/>
        </w:rPr>
        <w:t>multaneously with the Treasurer</w:t>
      </w:r>
      <w:r w:rsidR="001032A2">
        <w:rPr>
          <w:rFonts w:ascii="Garamond" w:hAnsi="Garamond" w:cs="Times New Roman"/>
          <w:color w:val="262626"/>
        </w:rPr>
        <w:t xml:space="preserve">. </w:t>
      </w:r>
    </w:p>
    <w:p w:rsidR="00086C93" w:rsidRDefault="001032A2" w:rsidP="00CE422C">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 xml:space="preserve"> This position requires the completion of Accounting I &amp; II (or equivalent).</w:t>
      </w:r>
    </w:p>
    <w:p w:rsidR="00086C93" w:rsidRDefault="009B22CC" w:rsidP="00CE422C">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sidRPr="00CE422C">
        <w:rPr>
          <w:rFonts w:ascii="Garamond" w:hAnsi="Garamond" w:cs="Times New Roman"/>
          <w:color w:val="262626"/>
        </w:rPr>
        <w:t xml:space="preserve">The Bookkeeper is charged with monitoring all student organizations’ expenditure reports and shall conduct investigations when gross misspending has occurred. Such reports shall be communicated to the Finance Committee. </w:t>
      </w:r>
    </w:p>
    <w:p w:rsidR="00086C93" w:rsidRDefault="006E7371" w:rsidP="00CE422C">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sidRPr="006E7371">
        <w:rPr>
          <w:rFonts w:ascii="Garamond" w:hAnsi="Garamond" w:cs="Times New Roman"/>
          <w:color w:val="262626"/>
        </w:rPr>
        <w:lastRenderedPageBreak/>
        <w:t>The Bookkeeper is charged</w:t>
      </w:r>
      <w:r w:rsidR="00221B80">
        <w:rPr>
          <w:rFonts w:ascii="Garamond" w:hAnsi="Garamond" w:cs="Times New Roman"/>
          <w:color w:val="262626"/>
        </w:rPr>
        <w:t xml:space="preserve"> with conducting an </w:t>
      </w:r>
      <w:r w:rsidR="007F1B62">
        <w:rPr>
          <w:rFonts w:ascii="Garamond" w:hAnsi="Garamond" w:cs="Times New Roman"/>
          <w:color w:val="262626"/>
        </w:rPr>
        <w:t>Annual</w:t>
      </w:r>
      <w:r w:rsidR="00221B80">
        <w:rPr>
          <w:rFonts w:ascii="Garamond" w:hAnsi="Garamond" w:cs="Times New Roman"/>
          <w:color w:val="262626"/>
        </w:rPr>
        <w:t xml:space="preserve"> </w:t>
      </w:r>
      <w:r w:rsidR="007F1B62">
        <w:rPr>
          <w:rFonts w:ascii="Garamond" w:hAnsi="Garamond" w:cs="Times New Roman"/>
          <w:color w:val="262626"/>
        </w:rPr>
        <w:t>Financial R</w:t>
      </w:r>
      <w:r w:rsidR="00221B80">
        <w:rPr>
          <w:rFonts w:ascii="Garamond" w:hAnsi="Garamond" w:cs="Times New Roman"/>
          <w:color w:val="262626"/>
        </w:rPr>
        <w:t>eview (</w:t>
      </w:r>
      <w:r w:rsidR="007F1B62">
        <w:rPr>
          <w:rFonts w:ascii="Garamond" w:hAnsi="Garamond" w:cs="Times New Roman"/>
          <w:color w:val="262626"/>
        </w:rPr>
        <w:t>which</w:t>
      </w:r>
      <w:r w:rsidRPr="006E7371">
        <w:rPr>
          <w:rFonts w:ascii="Garamond" w:hAnsi="Garamond" w:cs="Times New Roman"/>
          <w:color w:val="262626"/>
        </w:rPr>
        <w:t xml:space="preserve"> shall </w:t>
      </w:r>
      <w:r w:rsidR="00221B80">
        <w:rPr>
          <w:rFonts w:ascii="Garamond" w:hAnsi="Garamond" w:cs="Times New Roman"/>
          <w:color w:val="262626"/>
        </w:rPr>
        <w:t>be completed</w:t>
      </w:r>
      <w:r w:rsidRPr="006E7371">
        <w:rPr>
          <w:rFonts w:ascii="Garamond" w:hAnsi="Garamond" w:cs="Times New Roman"/>
          <w:color w:val="262626"/>
        </w:rPr>
        <w:t xml:space="preserve"> at the beginning of the second semester before open filing for the new Bookkeeper and Treasurer positions begin</w:t>
      </w:r>
      <w:r w:rsidR="00634447">
        <w:rPr>
          <w:rFonts w:ascii="Garamond" w:hAnsi="Garamond" w:cs="Times New Roman"/>
          <w:color w:val="262626"/>
        </w:rPr>
        <w:t>)</w:t>
      </w:r>
      <w:r>
        <w:t>.</w:t>
      </w:r>
    </w:p>
    <w:p w:rsidR="00086C93" w:rsidRPr="00CE422C" w:rsidRDefault="00086C93" w:rsidP="00CE422C">
      <w:pPr>
        <w:widowControl w:val="0"/>
        <w:tabs>
          <w:tab w:val="left" w:pos="220"/>
          <w:tab w:val="left" w:pos="720"/>
        </w:tabs>
        <w:autoSpaceDE w:val="0"/>
        <w:autoSpaceDN w:val="0"/>
        <w:adjustRightInd w:val="0"/>
        <w:spacing w:after="120"/>
        <w:ind w:left="1080"/>
        <w:rPr>
          <w:rFonts w:ascii="Garamond" w:hAnsi="Garamond" w:cs="Times New Roman"/>
          <w:color w:val="262626"/>
        </w:rPr>
      </w:pPr>
    </w:p>
    <w:p w:rsidR="0013197F" w:rsidRPr="004C6A5E" w:rsidRDefault="0013197F" w:rsidP="0013197F">
      <w:pPr>
        <w:pStyle w:val="ListParagraph"/>
        <w:widowControl w:val="0"/>
        <w:tabs>
          <w:tab w:val="left" w:pos="220"/>
          <w:tab w:val="left" w:pos="720"/>
        </w:tabs>
        <w:autoSpaceDE w:val="0"/>
        <w:autoSpaceDN w:val="0"/>
        <w:adjustRightInd w:val="0"/>
        <w:spacing w:after="120"/>
        <w:ind w:left="1080"/>
        <w:rPr>
          <w:rFonts w:ascii="Garamond" w:hAnsi="Garamond" w:cs="Times New Roman"/>
          <w:color w:val="262626"/>
        </w:rPr>
      </w:pPr>
    </w:p>
    <w:p w:rsidR="0013197F" w:rsidRPr="00CE422C" w:rsidRDefault="0013197F" w:rsidP="0013197F">
      <w:pPr>
        <w:pStyle w:val="ListParagraph"/>
        <w:widowControl w:val="0"/>
        <w:numPr>
          <w:ilvl w:val="2"/>
          <w:numId w:val="1"/>
        </w:numPr>
        <w:tabs>
          <w:tab w:val="left" w:pos="220"/>
          <w:tab w:val="left" w:pos="720"/>
        </w:tabs>
        <w:autoSpaceDE w:val="0"/>
        <w:autoSpaceDN w:val="0"/>
        <w:adjustRightInd w:val="0"/>
        <w:spacing w:after="120"/>
        <w:rPr>
          <w:rFonts w:ascii="Garamond" w:hAnsi="Garamond" w:cs="Times New Roman"/>
          <w:color w:val="262626"/>
        </w:rPr>
      </w:pPr>
      <w:r w:rsidRPr="004C6A5E">
        <w:rPr>
          <w:rFonts w:ascii="Garamond" w:hAnsi="Garamond" w:cs="Times New Roman"/>
        </w:rPr>
        <w:t>The Treasurer of the Senate shall serve as chair of the Finance Committee and shall only vote to create a majority.</w:t>
      </w:r>
      <w:r w:rsidR="00831199">
        <w:rPr>
          <w:rFonts w:ascii="Garamond" w:hAnsi="Garamond" w:cs="Times New Roman"/>
        </w:rPr>
        <w:t xml:space="preserve"> The Treasurer shall serve as a member to the Executive Committee</w:t>
      </w:r>
      <w:r w:rsidR="007F1B62">
        <w:rPr>
          <w:rFonts w:ascii="Garamond" w:hAnsi="Garamond" w:cs="Times New Roman"/>
        </w:rPr>
        <w:t>.</w:t>
      </w:r>
      <w:r w:rsidR="007F1B62" w:rsidRPr="007F1B62">
        <w:rPr>
          <w:rFonts w:ascii="Garamond" w:hAnsi="Garamond" w:cs="Times New Roman"/>
          <w:color w:val="262626"/>
        </w:rPr>
        <w:t xml:space="preserve"> </w:t>
      </w:r>
      <w:r w:rsidR="007F1B62">
        <w:rPr>
          <w:rFonts w:ascii="Garamond" w:hAnsi="Garamond" w:cs="Times New Roman"/>
          <w:color w:val="262626"/>
        </w:rPr>
        <w:t>This position shall receive a stipend per the Senate Bylaws.</w:t>
      </w:r>
    </w:p>
    <w:p w:rsidR="006E7371" w:rsidRDefault="006E7371" w:rsidP="006E7371">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This position requires an application process; the Committee on Committees is charged wit</w:t>
      </w:r>
      <w:r w:rsidR="00831199">
        <w:rPr>
          <w:rFonts w:ascii="Garamond" w:hAnsi="Garamond" w:cs="Times New Roman"/>
          <w:color w:val="262626"/>
        </w:rPr>
        <w:t>h hiring the Treasurer. O</w:t>
      </w:r>
      <w:r>
        <w:rPr>
          <w:rFonts w:ascii="Garamond" w:hAnsi="Garamond" w:cs="Times New Roman"/>
          <w:color w:val="262626"/>
        </w:rPr>
        <w:t xml:space="preserve">pen filing for the position of Treasurer shall occur simultaneously with the Bookkeeper. </w:t>
      </w:r>
    </w:p>
    <w:p w:rsidR="00831199" w:rsidRDefault="00831199" w:rsidP="006E7371">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The Treasurer is charged with leading the Finance Committee, and shall serve as liaison between the Senate/Finance Committee and student organizations (on a monetary basis).</w:t>
      </w:r>
    </w:p>
    <w:p w:rsidR="00831199" w:rsidRDefault="00831199" w:rsidP="006E7371">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 xml:space="preserve">The Treasurer shall lead the Spring Allocation Process and all Discretionary Activity. </w:t>
      </w:r>
    </w:p>
    <w:p w:rsidR="00831199" w:rsidRPr="00CE422C" w:rsidRDefault="00831199" w:rsidP="006E7371">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b/>
          <w:color w:val="262626"/>
        </w:rPr>
      </w:pPr>
      <w:r w:rsidRPr="00115FFC">
        <w:rPr>
          <w:rFonts w:ascii="Garamond" w:hAnsi="Garamond" w:cs="Times New Roman"/>
          <w:color w:val="262626"/>
        </w:rPr>
        <w:t>The Treasurer shall work closely with the Bookkeeper</w:t>
      </w:r>
      <w:r w:rsidR="009B22CC" w:rsidRPr="00CE422C">
        <w:rPr>
          <w:rFonts w:ascii="Garamond" w:hAnsi="Garamond" w:cs="Times New Roman"/>
          <w:b/>
          <w:color w:val="262626"/>
        </w:rPr>
        <w:t>.</w:t>
      </w:r>
    </w:p>
    <w:p w:rsidR="00831199" w:rsidRDefault="00831199" w:rsidP="006E7371">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 xml:space="preserve">The </w:t>
      </w:r>
      <w:r w:rsidR="00634447">
        <w:rPr>
          <w:rFonts w:ascii="Garamond" w:hAnsi="Garamond" w:cs="Times New Roman"/>
          <w:color w:val="262626"/>
        </w:rPr>
        <w:t>Tr</w:t>
      </w:r>
      <w:r w:rsidR="00AE6C0C">
        <w:rPr>
          <w:rFonts w:ascii="Garamond" w:hAnsi="Garamond" w:cs="Times New Roman"/>
          <w:color w:val="262626"/>
        </w:rPr>
        <w:t>easurer</w:t>
      </w:r>
      <w:r w:rsidR="00634447">
        <w:rPr>
          <w:rFonts w:ascii="Garamond" w:hAnsi="Garamond" w:cs="Times New Roman"/>
          <w:color w:val="262626"/>
        </w:rPr>
        <w:t xml:space="preserve"> must </w:t>
      </w:r>
      <w:r w:rsidR="00AE6C0C">
        <w:rPr>
          <w:rFonts w:ascii="Garamond" w:hAnsi="Garamond" w:cs="Times New Roman"/>
          <w:color w:val="262626"/>
        </w:rPr>
        <w:t>oversee the payment of stipends to all Senate-stipend positions within the Senate Constitution.</w:t>
      </w:r>
    </w:p>
    <w:p w:rsidR="00AE6C0C" w:rsidRDefault="00AE6C0C" w:rsidP="006E7371">
      <w:pPr>
        <w:pStyle w:val="ListParagraph"/>
        <w:widowControl w:val="0"/>
        <w:numPr>
          <w:ilvl w:val="3"/>
          <w:numId w:val="1"/>
        </w:numPr>
        <w:tabs>
          <w:tab w:val="left" w:pos="220"/>
          <w:tab w:val="left" w:pos="720"/>
        </w:tabs>
        <w:autoSpaceDE w:val="0"/>
        <w:autoSpaceDN w:val="0"/>
        <w:adjustRightInd w:val="0"/>
        <w:spacing w:after="120"/>
        <w:rPr>
          <w:rFonts w:ascii="Garamond" w:hAnsi="Garamond" w:cs="Times New Roman"/>
          <w:color w:val="262626"/>
        </w:rPr>
      </w:pPr>
      <w:r>
        <w:rPr>
          <w:rFonts w:ascii="Garamond" w:hAnsi="Garamond" w:cs="Times New Roman"/>
          <w:color w:val="262626"/>
        </w:rPr>
        <w:t>T</w:t>
      </w:r>
      <w:r w:rsidR="00221B80">
        <w:rPr>
          <w:rFonts w:ascii="Garamond" w:hAnsi="Garamond" w:cs="Times New Roman"/>
          <w:color w:val="262626"/>
        </w:rPr>
        <w:t>he Treasurer shall contact all committee chairs/o</w:t>
      </w:r>
      <w:r>
        <w:rPr>
          <w:rFonts w:ascii="Garamond" w:hAnsi="Garamond" w:cs="Times New Roman"/>
          <w:color w:val="262626"/>
        </w:rPr>
        <w:t>rganization leaders who are charged with allocating stipends</w:t>
      </w:r>
      <w:r w:rsidR="009D6955">
        <w:rPr>
          <w:rFonts w:ascii="Garamond" w:hAnsi="Garamond" w:cs="Times New Roman"/>
          <w:color w:val="262626"/>
        </w:rPr>
        <w:t xml:space="preserve"> (allocated during the Spring Allocation </w:t>
      </w:r>
      <w:r w:rsidR="00BC65A1">
        <w:rPr>
          <w:rFonts w:ascii="Garamond" w:hAnsi="Garamond" w:cs="Times New Roman"/>
          <w:color w:val="262626"/>
        </w:rPr>
        <w:t>process</w:t>
      </w:r>
      <w:r w:rsidR="009D6955">
        <w:rPr>
          <w:rFonts w:ascii="Garamond" w:hAnsi="Garamond" w:cs="Times New Roman"/>
          <w:color w:val="262626"/>
        </w:rPr>
        <w:t>)</w:t>
      </w:r>
      <w:r>
        <w:rPr>
          <w:rFonts w:ascii="Garamond" w:hAnsi="Garamond" w:cs="Times New Roman"/>
          <w:color w:val="262626"/>
        </w:rPr>
        <w:t xml:space="preserve"> to respective organization members at the beginning of the s</w:t>
      </w:r>
      <w:r w:rsidR="00221B80">
        <w:rPr>
          <w:rFonts w:ascii="Garamond" w:hAnsi="Garamond" w:cs="Times New Roman"/>
          <w:color w:val="262626"/>
        </w:rPr>
        <w:t>chool year, and oversee all outgoing payments.</w:t>
      </w:r>
    </w:p>
    <w:p w:rsidR="00086C93" w:rsidRPr="00CE422C" w:rsidRDefault="00086C93" w:rsidP="00CE422C">
      <w:pPr>
        <w:widowControl w:val="0"/>
        <w:tabs>
          <w:tab w:val="left" w:pos="220"/>
          <w:tab w:val="left" w:pos="720"/>
        </w:tabs>
        <w:autoSpaceDE w:val="0"/>
        <w:autoSpaceDN w:val="0"/>
        <w:adjustRightInd w:val="0"/>
        <w:spacing w:after="120"/>
        <w:rPr>
          <w:rFonts w:ascii="Garamond" w:hAnsi="Garamond" w:cs="Times New Roman"/>
          <w:color w:val="262626"/>
        </w:rPr>
      </w:pP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rPr>
        <w:t>All motions must be passed with a majority of the voting membership of the committee, with the treasurer voting only to create a majority. The committee may choose non-voting faculty and/or staff consultants to serve as needed, as well as consult Senate Committee chairs</w:t>
      </w:r>
      <w:r w:rsidR="009D6955">
        <w:rPr>
          <w:rFonts w:ascii="Garamond" w:hAnsi="Garamond" w:cs="Times New Roman"/>
        </w:rPr>
        <w:t xml:space="preserve"> and organization leaders </w:t>
      </w:r>
      <w:r w:rsidRPr="004C6A5E">
        <w:rPr>
          <w:rFonts w:ascii="Garamond" w:hAnsi="Garamond" w:cs="Times New Roman"/>
        </w:rPr>
        <w:t>as needed.</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0"/>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Attendance and Replacement:</w:t>
      </w: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rPr>
        <w:t>The attendance policy will be as outlined in the Senate Bylaws.</w:t>
      </w:r>
    </w:p>
    <w:p w:rsidR="0013197F" w:rsidRPr="004C6A5E" w:rsidRDefault="0013197F" w:rsidP="0013197F">
      <w:pPr>
        <w:pStyle w:val="ListParagraph"/>
        <w:widowControl w:val="0"/>
        <w:autoSpaceDE w:val="0"/>
        <w:autoSpaceDN w:val="0"/>
        <w:adjustRightInd w:val="0"/>
        <w:spacing w:after="380"/>
        <w:ind w:left="360"/>
        <w:rPr>
          <w:rFonts w:ascii="Garamond" w:hAnsi="Garamond" w:cs="Times New Roman"/>
          <w:color w:val="262626"/>
        </w:rPr>
      </w:pPr>
    </w:p>
    <w:p w:rsidR="0013197F" w:rsidRPr="004C6A5E" w:rsidRDefault="0013197F" w:rsidP="0013197F">
      <w:pPr>
        <w:pStyle w:val="ListParagraph"/>
        <w:widowControl w:val="0"/>
        <w:numPr>
          <w:ilvl w:val="0"/>
          <w:numId w:val="1"/>
        </w:numPr>
        <w:autoSpaceDE w:val="0"/>
        <w:autoSpaceDN w:val="0"/>
        <w:adjustRightInd w:val="0"/>
        <w:spacing w:after="380"/>
        <w:rPr>
          <w:rFonts w:ascii="Garamond" w:hAnsi="Garamond" w:cs="Times New Roman"/>
          <w:color w:val="262626"/>
        </w:rPr>
      </w:pPr>
      <w:r w:rsidRPr="004C6A5E">
        <w:rPr>
          <w:rFonts w:ascii="Garamond" w:hAnsi="Garamond" w:cs="Times New Roman"/>
        </w:rPr>
        <w:t> </w:t>
      </w:r>
      <w:r w:rsidRPr="004C6A5E">
        <w:rPr>
          <w:rFonts w:ascii="Garamond" w:hAnsi="Garamond" w:cs="Times New Roman"/>
          <w:b/>
          <w:bCs/>
        </w:rPr>
        <w:t>Process:</w:t>
      </w: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rPr>
        <w:t>The Finance Committee shall be governed by this document and the Bylaws of the Student Senate.</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Pr>
          <w:rFonts w:ascii="Garamond" w:hAnsi="Garamond" w:cs="Times New Roman"/>
          <w:b/>
          <w:bCs/>
        </w:rPr>
        <w:t>Finance Committee Orientation:</w:t>
      </w:r>
      <w:r w:rsidRPr="004C6A5E">
        <w:rPr>
          <w:rFonts w:ascii="Garamond" w:hAnsi="Garamond" w:cs="Times New Roman"/>
          <w:b/>
          <w:bCs/>
        </w:rPr>
        <w:t xml:space="preserve"> </w:t>
      </w:r>
      <w:r>
        <w:rPr>
          <w:rFonts w:ascii="Garamond" w:hAnsi="Garamond" w:cs="Times New Roman"/>
          <w:b/>
          <w:bCs/>
        </w:rPr>
        <w:t xml:space="preserve">Prior to the Spring Allocation Process, </w:t>
      </w:r>
      <w:r>
        <w:rPr>
          <w:rFonts w:ascii="Garamond" w:hAnsi="Garamond" w:cs="Times New Roman"/>
        </w:rPr>
        <w:t>the</w:t>
      </w:r>
      <w:r w:rsidRPr="004C6A5E">
        <w:rPr>
          <w:rFonts w:ascii="Garamond" w:hAnsi="Garamond" w:cs="Times New Roman"/>
        </w:rPr>
        <w:t xml:space="preserve"> Treasurer will arrange and preside over a</w:t>
      </w:r>
      <w:r>
        <w:rPr>
          <w:rFonts w:ascii="Garamond" w:hAnsi="Garamond" w:cs="Times New Roman"/>
        </w:rPr>
        <w:t xml:space="preserve">n Orientation </w:t>
      </w:r>
      <w:r w:rsidRPr="004C6A5E">
        <w:rPr>
          <w:rFonts w:ascii="Garamond" w:hAnsi="Garamond" w:cs="Times New Roman"/>
        </w:rPr>
        <w:t xml:space="preserve">for the Finance Committee members. The purpose of the </w:t>
      </w:r>
      <w:r>
        <w:rPr>
          <w:rFonts w:ascii="Garamond" w:hAnsi="Garamond" w:cs="Times New Roman"/>
        </w:rPr>
        <w:t>Orientation</w:t>
      </w:r>
      <w:r w:rsidRPr="004C6A5E">
        <w:rPr>
          <w:rFonts w:ascii="Garamond" w:hAnsi="Garamond" w:cs="Times New Roman"/>
        </w:rPr>
        <w:t xml:space="preserve"> will be to familiarize the members with the factors affecting allocations, to develop a comprehensive doctrine for the distribution of the student activity fee, and to establish the structure of the budget hearings. Attendance is required.</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9835BA" w:rsidRDefault="006308A3"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Pr>
          <w:rFonts w:ascii="Garamond" w:hAnsi="Garamond" w:cs="Times New Roman"/>
          <w:b/>
          <w:bCs/>
        </w:rPr>
        <w:t>Spring Allocation Information Session</w:t>
      </w:r>
      <w:r w:rsidR="0013197F" w:rsidRPr="004C6A5E">
        <w:rPr>
          <w:rFonts w:ascii="Garamond" w:hAnsi="Garamond" w:cs="Times New Roman"/>
          <w:b/>
          <w:bCs/>
        </w:rPr>
        <w:t>:</w:t>
      </w:r>
      <w:r w:rsidR="0013197F" w:rsidRPr="004C6A5E">
        <w:rPr>
          <w:rFonts w:ascii="Garamond" w:hAnsi="Garamond" w:cs="Times New Roman"/>
        </w:rPr>
        <w:t xml:space="preserve"> </w:t>
      </w:r>
    </w:p>
    <w:p w:rsidR="0013197F" w:rsidRPr="009835BA" w:rsidRDefault="0013197F" w:rsidP="0013197F">
      <w:pPr>
        <w:pStyle w:val="ListParagraph"/>
        <w:widowControl w:val="0"/>
        <w:autoSpaceDE w:val="0"/>
        <w:autoSpaceDN w:val="0"/>
        <w:adjustRightInd w:val="0"/>
        <w:spacing w:after="380"/>
        <w:ind w:left="1440"/>
        <w:rPr>
          <w:rFonts w:ascii="Garamond" w:hAnsi="Garamond" w:cs="Times New Roman"/>
          <w:color w:val="262626"/>
        </w:rPr>
      </w:pPr>
    </w:p>
    <w:p w:rsidR="0013197F" w:rsidRPr="009835BA" w:rsidRDefault="0013197F" w:rsidP="0013197F">
      <w:pPr>
        <w:pStyle w:val="ListParagraph"/>
        <w:widowControl w:val="0"/>
        <w:numPr>
          <w:ilvl w:val="3"/>
          <w:numId w:val="1"/>
        </w:numPr>
        <w:autoSpaceDE w:val="0"/>
        <w:autoSpaceDN w:val="0"/>
        <w:adjustRightInd w:val="0"/>
        <w:spacing w:after="380"/>
        <w:rPr>
          <w:rFonts w:ascii="Garamond" w:hAnsi="Garamond" w:cs="Times New Roman"/>
          <w:color w:val="262626"/>
        </w:rPr>
      </w:pPr>
      <w:r>
        <w:rPr>
          <w:rFonts w:ascii="Garamond" w:hAnsi="Garamond" w:cs="Times New Roman"/>
        </w:rPr>
        <w:t xml:space="preserve">The </w:t>
      </w:r>
      <w:r w:rsidRPr="004C6A5E">
        <w:rPr>
          <w:rFonts w:ascii="Garamond" w:hAnsi="Garamond" w:cs="Times New Roman"/>
        </w:rPr>
        <w:t xml:space="preserve">Treasurer will conduct an </w:t>
      </w:r>
      <w:r w:rsidR="009D6955">
        <w:rPr>
          <w:rFonts w:ascii="Garamond" w:hAnsi="Garamond" w:cs="Times New Roman"/>
        </w:rPr>
        <w:t>Spring Allocation Information Session</w:t>
      </w:r>
      <w:r w:rsidRPr="004C6A5E">
        <w:rPr>
          <w:rFonts w:ascii="Garamond" w:hAnsi="Garamond" w:cs="Times New Roman"/>
        </w:rPr>
        <w:t xml:space="preserve"> for all student organizations. All</w:t>
      </w:r>
      <w:r>
        <w:rPr>
          <w:rFonts w:ascii="Garamond" w:hAnsi="Garamond" w:cs="Times New Roman"/>
        </w:rPr>
        <w:t xml:space="preserve"> active student </w:t>
      </w:r>
      <w:r w:rsidRPr="004C6A5E">
        <w:rPr>
          <w:rFonts w:ascii="Garamond" w:hAnsi="Garamond" w:cs="Times New Roman"/>
        </w:rPr>
        <w:t xml:space="preserve">organizations who wish to request funding from the Finance Committee </w:t>
      </w:r>
      <w:r w:rsidR="009B22CC" w:rsidRPr="00CE422C">
        <w:rPr>
          <w:rFonts w:ascii="Garamond" w:hAnsi="Garamond" w:cs="Times New Roman"/>
          <w:b/>
        </w:rPr>
        <w:t>must</w:t>
      </w:r>
      <w:r>
        <w:rPr>
          <w:rFonts w:ascii="Garamond" w:hAnsi="Garamond" w:cs="Times New Roman"/>
        </w:rPr>
        <w:t xml:space="preserve"> participate in the Spring Allocation Process in order to be eligible to receive any funding, or rollover, for the following year. </w:t>
      </w:r>
      <w:r w:rsidRPr="004C6A5E">
        <w:rPr>
          <w:rFonts w:ascii="Garamond" w:hAnsi="Garamond" w:cs="Times New Roman"/>
        </w:rPr>
        <w:t xml:space="preserve"> </w:t>
      </w:r>
    </w:p>
    <w:p w:rsidR="0013197F" w:rsidRPr="009835BA" w:rsidRDefault="0013197F" w:rsidP="0013197F">
      <w:pPr>
        <w:pStyle w:val="ListParagraph"/>
        <w:widowControl w:val="0"/>
        <w:autoSpaceDE w:val="0"/>
        <w:autoSpaceDN w:val="0"/>
        <w:adjustRightInd w:val="0"/>
        <w:spacing w:after="380"/>
        <w:ind w:left="1440"/>
        <w:rPr>
          <w:rFonts w:ascii="Garamond" w:hAnsi="Garamond" w:cs="Times New Roman"/>
          <w:color w:val="262626"/>
        </w:rPr>
      </w:pPr>
    </w:p>
    <w:p w:rsidR="0013197F" w:rsidRPr="009835BA" w:rsidRDefault="0013197F" w:rsidP="0013197F">
      <w:pPr>
        <w:pStyle w:val="ListParagraph"/>
        <w:widowControl w:val="0"/>
        <w:numPr>
          <w:ilvl w:val="3"/>
          <w:numId w:val="1"/>
        </w:numPr>
        <w:autoSpaceDE w:val="0"/>
        <w:autoSpaceDN w:val="0"/>
        <w:adjustRightInd w:val="0"/>
        <w:spacing w:after="380"/>
        <w:rPr>
          <w:rFonts w:ascii="Garamond" w:hAnsi="Garamond" w:cs="Times New Roman"/>
          <w:color w:val="262626"/>
        </w:rPr>
      </w:pPr>
      <w:r>
        <w:rPr>
          <w:rFonts w:ascii="Garamond" w:hAnsi="Garamond" w:cs="Times New Roman"/>
        </w:rPr>
        <w:t xml:space="preserve">Student organizations must </w:t>
      </w:r>
      <w:r w:rsidRPr="004C6A5E">
        <w:rPr>
          <w:rFonts w:ascii="Garamond" w:hAnsi="Garamond" w:cs="Times New Roman"/>
        </w:rPr>
        <w:t xml:space="preserve">send at least one (1) </w:t>
      </w:r>
      <w:r>
        <w:rPr>
          <w:rFonts w:ascii="Garamond" w:hAnsi="Garamond" w:cs="Times New Roman"/>
        </w:rPr>
        <w:t xml:space="preserve">executive member (preferably the organization’s Treasurer) as a </w:t>
      </w:r>
      <w:r w:rsidRPr="004C6A5E">
        <w:rPr>
          <w:rFonts w:ascii="Garamond" w:hAnsi="Garamond" w:cs="Times New Roman"/>
        </w:rPr>
        <w:t xml:space="preserve">representative to </w:t>
      </w:r>
      <w:r w:rsidR="006308A3">
        <w:rPr>
          <w:rFonts w:ascii="Garamond" w:hAnsi="Garamond" w:cs="Times New Roman"/>
        </w:rPr>
        <w:t>the</w:t>
      </w:r>
      <w:r w:rsidR="006308A3" w:rsidRPr="004C6A5E">
        <w:rPr>
          <w:rFonts w:ascii="Garamond" w:hAnsi="Garamond" w:cs="Times New Roman"/>
        </w:rPr>
        <w:t xml:space="preserve"> </w:t>
      </w:r>
      <w:r w:rsidR="006308A3">
        <w:rPr>
          <w:rFonts w:ascii="Garamond" w:hAnsi="Garamond" w:cs="Times New Roman"/>
        </w:rPr>
        <w:t xml:space="preserve">Spring Allocation Information </w:t>
      </w:r>
      <w:r w:rsidR="00BC65A1">
        <w:rPr>
          <w:rFonts w:ascii="Garamond" w:hAnsi="Garamond" w:cs="Times New Roman"/>
        </w:rPr>
        <w:t>Session</w:t>
      </w:r>
      <w:r>
        <w:rPr>
          <w:rFonts w:ascii="Garamond" w:hAnsi="Garamond" w:cs="Times New Roman"/>
        </w:rPr>
        <w:t>,</w:t>
      </w:r>
      <w:r w:rsidRPr="004C6A5E">
        <w:rPr>
          <w:rFonts w:ascii="Garamond" w:hAnsi="Garamond" w:cs="Times New Roman"/>
        </w:rPr>
        <w:t xml:space="preserve"> which will take place at least one (1) week before the </w:t>
      </w:r>
      <w:r>
        <w:rPr>
          <w:rFonts w:ascii="Garamond" w:hAnsi="Garamond" w:cs="Times New Roman"/>
        </w:rPr>
        <w:t xml:space="preserve">Spring Allocation </w:t>
      </w:r>
      <w:r w:rsidRPr="004C6A5E">
        <w:rPr>
          <w:rFonts w:ascii="Garamond" w:hAnsi="Garamond" w:cs="Times New Roman"/>
        </w:rPr>
        <w:t xml:space="preserve">Budget Hearings convene. </w:t>
      </w:r>
      <w:r w:rsidR="006308A3">
        <w:rPr>
          <w:rFonts w:ascii="Garamond" w:hAnsi="Garamond" w:cs="Times New Roman"/>
        </w:rPr>
        <w:t xml:space="preserve">Failure to attend this meeting and failure to participate in the Spring Allocation Process may result in </w:t>
      </w:r>
      <w:r w:rsidR="009D6955">
        <w:rPr>
          <w:rFonts w:ascii="Garamond" w:hAnsi="Garamond" w:cs="Times New Roman"/>
        </w:rPr>
        <w:t>absorption</w:t>
      </w:r>
      <w:r w:rsidR="006308A3">
        <w:rPr>
          <w:rFonts w:ascii="Garamond" w:hAnsi="Garamond" w:cs="Times New Roman"/>
        </w:rPr>
        <w:t xml:space="preserve"> of any rollover funds for the following year. (This does not apply to Residence Councils and their residence fees</w:t>
      </w:r>
      <w:r w:rsidR="009D6955">
        <w:rPr>
          <w:rFonts w:ascii="Garamond" w:hAnsi="Garamond" w:cs="Times New Roman"/>
        </w:rPr>
        <w:t xml:space="preserve"> or to Externally Raised Funds</w:t>
      </w:r>
      <w:r w:rsidR="006308A3">
        <w:rPr>
          <w:rFonts w:ascii="Garamond" w:hAnsi="Garamond" w:cs="Times New Roman"/>
        </w:rPr>
        <w:t>.</w:t>
      </w:r>
      <w:r w:rsidR="00221B80">
        <w:rPr>
          <w:rFonts w:ascii="Garamond" w:hAnsi="Garamond" w:cs="Times New Roman"/>
        </w:rPr>
        <w:t>)</w:t>
      </w:r>
      <w:r w:rsidR="006308A3">
        <w:rPr>
          <w:rFonts w:ascii="Garamond" w:hAnsi="Garamond" w:cs="Times New Roman"/>
        </w:rPr>
        <w:t xml:space="preserve"> </w:t>
      </w:r>
    </w:p>
    <w:p w:rsidR="0013197F" w:rsidRPr="009835BA" w:rsidRDefault="0013197F" w:rsidP="0013197F">
      <w:pPr>
        <w:pStyle w:val="ListParagraph"/>
        <w:widowControl w:val="0"/>
        <w:autoSpaceDE w:val="0"/>
        <w:autoSpaceDN w:val="0"/>
        <w:adjustRightInd w:val="0"/>
        <w:spacing w:after="380"/>
        <w:ind w:left="1440"/>
        <w:rPr>
          <w:rFonts w:ascii="Garamond" w:hAnsi="Garamond" w:cs="Times New Roman"/>
          <w:color w:val="262626"/>
        </w:rPr>
      </w:pPr>
    </w:p>
    <w:p w:rsidR="00221B80" w:rsidRPr="00CE422C" w:rsidRDefault="0013197F" w:rsidP="00221B80">
      <w:pPr>
        <w:pStyle w:val="ListParagraph"/>
        <w:widowControl w:val="0"/>
        <w:numPr>
          <w:ilvl w:val="3"/>
          <w:numId w:val="1"/>
        </w:numPr>
        <w:autoSpaceDE w:val="0"/>
        <w:autoSpaceDN w:val="0"/>
        <w:adjustRightInd w:val="0"/>
        <w:spacing w:after="380"/>
        <w:rPr>
          <w:rFonts w:ascii="Garamond" w:hAnsi="Garamond" w:cs="Times New Roman"/>
          <w:color w:val="262626"/>
        </w:rPr>
      </w:pPr>
      <w:r w:rsidRPr="004C6A5E">
        <w:rPr>
          <w:rFonts w:ascii="Garamond" w:hAnsi="Garamond" w:cs="Times New Roman"/>
        </w:rPr>
        <w:t>The Treasurer, who is responsible for determining the date, time, and location, will preside over th</w:t>
      </w:r>
      <w:r w:rsidR="009D6955">
        <w:rPr>
          <w:rFonts w:ascii="Garamond" w:hAnsi="Garamond" w:cs="Times New Roman"/>
        </w:rPr>
        <w:t>e Spring Allocation Information Session</w:t>
      </w:r>
      <w:r w:rsidRPr="004C6A5E">
        <w:rPr>
          <w:rFonts w:ascii="Garamond" w:hAnsi="Garamond" w:cs="Times New Roman"/>
        </w:rPr>
        <w:t xml:space="preserve">. At this workshop the Treasurer will issue a standard budget-proposal form and familiarize the organizations with procedure and deadline for constructing and submitting their budgets; the Treasurer shall familiarize the organizations with the doctrine followed by the Finance Committee. </w:t>
      </w:r>
      <w:r w:rsidR="00634447">
        <w:rPr>
          <w:rFonts w:ascii="Garamond" w:hAnsi="Garamond" w:cs="Times New Roman"/>
        </w:rPr>
        <w:t>The T</w:t>
      </w:r>
      <w:r w:rsidR="00221B80">
        <w:rPr>
          <w:rFonts w:ascii="Garamond" w:hAnsi="Garamond" w:cs="Times New Roman"/>
        </w:rPr>
        <w:t xml:space="preserve">reasurer will also remind </w:t>
      </w:r>
      <w:r>
        <w:rPr>
          <w:rFonts w:ascii="Garamond" w:hAnsi="Garamond" w:cs="Times New Roman"/>
        </w:rPr>
        <w:t>student organizations of how to apply for funding through the Discretionary Fund</w:t>
      </w:r>
      <w:r w:rsidR="00221B80">
        <w:rPr>
          <w:rFonts w:ascii="Garamond" w:hAnsi="Garamond" w:cs="Times New Roman"/>
        </w:rPr>
        <w:t xml:space="preserve"> in lieu of Spring Allocation funding</w:t>
      </w:r>
      <w:r>
        <w:rPr>
          <w:rFonts w:ascii="Garamond" w:hAnsi="Garamond" w:cs="Times New Roman"/>
        </w:rPr>
        <w:t xml:space="preserve">. </w:t>
      </w:r>
      <w:r w:rsidR="00221B80">
        <w:rPr>
          <w:rFonts w:ascii="Garamond" w:hAnsi="Garamond" w:cs="Times New Roman"/>
        </w:rPr>
        <w:t xml:space="preserve"> </w:t>
      </w:r>
    </w:p>
    <w:p w:rsidR="0013197F" w:rsidRPr="009835BA" w:rsidRDefault="0013197F" w:rsidP="0013197F">
      <w:pPr>
        <w:pStyle w:val="ListParagraph"/>
        <w:widowControl w:val="0"/>
        <w:numPr>
          <w:ilvl w:val="3"/>
          <w:numId w:val="1"/>
        </w:numPr>
        <w:autoSpaceDE w:val="0"/>
        <w:autoSpaceDN w:val="0"/>
        <w:adjustRightInd w:val="0"/>
        <w:spacing w:after="380"/>
        <w:rPr>
          <w:rFonts w:ascii="Garamond" w:hAnsi="Garamond" w:cs="Times New Roman"/>
          <w:color w:val="262626"/>
        </w:rPr>
      </w:pPr>
      <w:r w:rsidRPr="004C6A5E">
        <w:rPr>
          <w:rFonts w:ascii="Garamond" w:hAnsi="Garamond" w:cs="Times New Roman"/>
        </w:rPr>
        <w:t xml:space="preserve">The Director of the Office of Student Activities shall supply the Treasurer with an updated list of registered clubs/organizations who are eligible (formally recognized and approved by the Committee on Student Life) to request funds from the Finance Committee. </w:t>
      </w:r>
    </w:p>
    <w:p w:rsidR="0013197F" w:rsidRPr="009835BA" w:rsidRDefault="0013197F" w:rsidP="0013197F">
      <w:pPr>
        <w:pStyle w:val="ListParagraph"/>
        <w:widowControl w:val="0"/>
        <w:autoSpaceDE w:val="0"/>
        <w:autoSpaceDN w:val="0"/>
        <w:adjustRightInd w:val="0"/>
        <w:spacing w:after="380"/>
        <w:ind w:left="1440"/>
        <w:rPr>
          <w:rFonts w:ascii="Garamond" w:hAnsi="Garamond" w:cs="Times New Roman"/>
          <w:color w:val="262626"/>
        </w:rPr>
      </w:pPr>
    </w:p>
    <w:p w:rsidR="0013197F" w:rsidRPr="004C6A5E" w:rsidRDefault="0013197F" w:rsidP="0013197F">
      <w:pPr>
        <w:pStyle w:val="ListParagraph"/>
        <w:widowControl w:val="0"/>
        <w:numPr>
          <w:ilvl w:val="3"/>
          <w:numId w:val="1"/>
        </w:numPr>
        <w:autoSpaceDE w:val="0"/>
        <w:autoSpaceDN w:val="0"/>
        <w:adjustRightInd w:val="0"/>
        <w:spacing w:after="380"/>
        <w:rPr>
          <w:rFonts w:ascii="Garamond" w:hAnsi="Garamond" w:cs="Times New Roman"/>
          <w:color w:val="262626"/>
        </w:rPr>
      </w:pPr>
      <w:r w:rsidRPr="004C6A5E">
        <w:rPr>
          <w:rFonts w:ascii="Garamond" w:hAnsi="Garamond" w:cs="Times New Roman"/>
        </w:rPr>
        <w:t xml:space="preserve">If an organization is unable to be represented at this workshop, they must contact the </w:t>
      </w:r>
      <w:r>
        <w:rPr>
          <w:rFonts w:ascii="Garamond" w:hAnsi="Garamond" w:cs="Times New Roman"/>
        </w:rPr>
        <w:t>T</w:t>
      </w:r>
      <w:r w:rsidRPr="004C6A5E">
        <w:rPr>
          <w:rFonts w:ascii="Garamond" w:hAnsi="Garamond" w:cs="Times New Roman"/>
        </w:rPr>
        <w:t>reasurer in advance to make other arrangements; if the organization does not attend the workshop and does not make other arrangements, the organization is ineligible to request funding during the Spring Allocation</w:t>
      </w:r>
      <w:r>
        <w:rPr>
          <w:rFonts w:ascii="Garamond" w:hAnsi="Garamond" w:cs="Times New Roman"/>
        </w:rPr>
        <w:t xml:space="preserve"> Process, and any remaining rollover funds are subject to be seized by the Finance Committee and returned to the Discretionary Account. </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Pr>
          <w:rFonts w:ascii="Garamond" w:hAnsi="Garamond" w:cs="Times New Roman"/>
          <w:b/>
          <w:bCs/>
        </w:rPr>
        <w:t>Spring Allocation Process (B</w:t>
      </w:r>
      <w:r w:rsidRPr="004C6A5E">
        <w:rPr>
          <w:rFonts w:ascii="Garamond" w:hAnsi="Garamond" w:cs="Times New Roman"/>
          <w:b/>
          <w:bCs/>
        </w:rPr>
        <w:t>udget Hearings</w:t>
      </w:r>
      <w:r>
        <w:rPr>
          <w:rFonts w:ascii="Garamond" w:hAnsi="Garamond" w:cs="Times New Roman"/>
          <w:b/>
          <w:bCs/>
        </w:rPr>
        <w:t>)</w:t>
      </w:r>
      <w:r w:rsidRPr="004C6A5E">
        <w:rPr>
          <w:rFonts w:ascii="Garamond" w:hAnsi="Garamond" w:cs="Times New Roman"/>
          <w:b/>
          <w:bCs/>
        </w:rPr>
        <w:t xml:space="preserve">: </w:t>
      </w:r>
      <w:r w:rsidRPr="004C6A5E">
        <w:rPr>
          <w:rFonts w:ascii="Garamond" w:hAnsi="Garamond" w:cs="Times New Roman"/>
        </w:rPr>
        <w:t xml:space="preserve">After the budget submission deadline, the Treasurer shall assign each organization a specific hearing date and time. </w:t>
      </w:r>
      <w:r w:rsidRPr="006308A3">
        <w:rPr>
          <w:rFonts w:ascii="Garamond" w:hAnsi="Garamond" w:cs="Times New Roman"/>
        </w:rPr>
        <w:t>These hearings must be completed before the las</w:t>
      </w:r>
      <w:r w:rsidRPr="00A21BB3">
        <w:rPr>
          <w:rFonts w:ascii="Garamond" w:hAnsi="Garamond" w:cs="Times New Roman"/>
        </w:rPr>
        <w:t>t day of classes for the Spring semester.</w:t>
      </w:r>
      <w:r w:rsidRPr="004C6A5E">
        <w:rPr>
          <w:rFonts w:ascii="Garamond" w:hAnsi="Garamond" w:cs="Times New Roman"/>
        </w:rPr>
        <w:t xml:space="preserve"> Before the hearings convene, the Treasurer shall </w:t>
      </w:r>
      <w:r w:rsidR="007F1B62">
        <w:rPr>
          <w:rFonts w:ascii="Garamond" w:hAnsi="Garamond" w:cs="Times New Roman"/>
        </w:rPr>
        <w:t xml:space="preserve">create a calendar of all proposed events from the Spring Allocation budgets and </w:t>
      </w:r>
      <w:r w:rsidRPr="004C6A5E">
        <w:rPr>
          <w:rFonts w:ascii="Garamond" w:hAnsi="Garamond" w:cs="Times New Roman"/>
        </w:rPr>
        <w:t>provide the Finance Committee members with copies of all submitted budgets for review</w:t>
      </w:r>
      <w:r w:rsidR="007F1B62">
        <w:rPr>
          <w:rFonts w:ascii="Garamond" w:hAnsi="Garamond" w:cs="Times New Roman"/>
        </w:rPr>
        <w:t xml:space="preserve"> as well as the projected calendar of events</w:t>
      </w:r>
      <w:r w:rsidRPr="004C6A5E">
        <w:rPr>
          <w:rFonts w:ascii="Garamond" w:hAnsi="Garamond" w:cs="Times New Roman"/>
        </w:rPr>
        <w:t xml:space="preserve">. No more than two representatives from each organization will present a line-item budget proposal (as previously submitted) to the </w:t>
      </w:r>
      <w:r w:rsidRPr="004C6A5E">
        <w:rPr>
          <w:rFonts w:ascii="Garamond" w:hAnsi="Garamond" w:cs="Times New Roman"/>
        </w:rPr>
        <w:lastRenderedPageBreak/>
        <w:t xml:space="preserve">Finance Committee for consideration during the budget hearings. An organization shall separately list each expenditure along with its cost and a brief description in the budget. The Finance Committee shall approve funding for line-item budgets; if a specific </w:t>
      </w:r>
      <w:r w:rsidR="00BC65A1" w:rsidRPr="004C6A5E">
        <w:rPr>
          <w:rFonts w:ascii="Garamond" w:hAnsi="Garamond" w:cs="Times New Roman"/>
        </w:rPr>
        <w:t>line item</w:t>
      </w:r>
      <w:r w:rsidRPr="004C6A5E">
        <w:rPr>
          <w:rFonts w:ascii="Garamond" w:hAnsi="Garamond" w:cs="Times New Roman"/>
        </w:rPr>
        <w:t xml:space="preserve"> is decided to be inconsistent with the ideological concerns of the Finance Committee, it may be removed from the budget or its cost as determined appropriate by </w:t>
      </w:r>
      <w:r>
        <w:rPr>
          <w:rFonts w:ascii="Garamond" w:hAnsi="Garamond" w:cs="Times New Roman"/>
        </w:rPr>
        <w:t>Finance</w:t>
      </w:r>
      <w:r w:rsidRPr="004C6A5E">
        <w:rPr>
          <w:rFonts w:ascii="Garamond" w:hAnsi="Garamond" w:cs="Times New Roman"/>
        </w:rPr>
        <w:t xml:space="preserve"> </w:t>
      </w:r>
      <w:r>
        <w:rPr>
          <w:rFonts w:ascii="Garamond" w:hAnsi="Garamond" w:cs="Times New Roman"/>
        </w:rPr>
        <w:t>C</w:t>
      </w:r>
      <w:r w:rsidRPr="004C6A5E">
        <w:rPr>
          <w:rFonts w:ascii="Garamond" w:hAnsi="Garamond" w:cs="Times New Roman"/>
        </w:rPr>
        <w:t>ommittee</w:t>
      </w:r>
      <w:r>
        <w:rPr>
          <w:rFonts w:ascii="Garamond" w:hAnsi="Garamond" w:cs="Times New Roman"/>
        </w:rPr>
        <w:t>,</w:t>
      </w:r>
      <w:r w:rsidRPr="004C6A5E">
        <w:rPr>
          <w:rFonts w:ascii="Garamond" w:hAnsi="Garamond" w:cs="Times New Roman"/>
        </w:rPr>
        <w:t xml:space="preserve"> modified. The Finance Committee shall approve each budget by a majority of the voting membership. </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9835BA"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 xml:space="preserve">Senate Approval: </w:t>
      </w:r>
      <w:r w:rsidRPr="004C6A5E">
        <w:rPr>
          <w:rFonts w:ascii="Garamond" w:hAnsi="Garamond" w:cs="Times New Roman"/>
        </w:rPr>
        <w:t>The Treasurer shall present each organization with a copy of its tentative recommended budget after the close of the budget hearings; the tentative recommended budget shall be accompanied by a disclaimer that notes the budget is subject to possible revision by the Student Senate before final approval.</w:t>
      </w:r>
      <w:r w:rsidR="00D64559">
        <w:rPr>
          <w:rFonts w:ascii="Garamond" w:hAnsi="Garamond" w:cs="Times New Roman"/>
        </w:rPr>
        <w:t xml:space="preserve"> The Bookkeeper shall review the recommended allocations before their </w:t>
      </w:r>
      <w:r w:rsidR="00221B80">
        <w:rPr>
          <w:rFonts w:ascii="Garamond" w:hAnsi="Garamond" w:cs="Times New Roman"/>
        </w:rPr>
        <w:t>submission</w:t>
      </w:r>
      <w:r w:rsidR="00D64559">
        <w:rPr>
          <w:rFonts w:ascii="Garamond" w:hAnsi="Garamond" w:cs="Times New Roman"/>
        </w:rPr>
        <w:t xml:space="preserve"> to the Student Senate. </w:t>
      </w:r>
      <w:r w:rsidRPr="004C6A5E">
        <w:rPr>
          <w:rFonts w:ascii="Garamond" w:hAnsi="Garamond" w:cs="Times New Roman"/>
        </w:rPr>
        <w:t xml:space="preserve"> The Finance Committee shall be required to submit all of its funding recommendations to the Student Senate for approval. The Treasurer will present each organization with a copy of its final budget after the Senate approval process is completed.</w:t>
      </w:r>
      <w:r w:rsidR="006308A3">
        <w:rPr>
          <w:rFonts w:ascii="Garamond" w:hAnsi="Garamond" w:cs="Times New Roman"/>
        </w:rPr>
        <w:t xml:space="preserve"> The Bookkeeper shall present the Business Office with approved student organization allocations for the following year. </w:t>
      </w:r>
    </w:p>
    <w:p w:rsidR="0013197F" w:rsidRPr="009835BA"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9835BA" w:rsidRDefault="006308A3"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Pr>
          <w:rFonts w:ascii="Garamond" w:hAnsi="Garamond" w:cs="Times New Roman"/>
          <w:b/>
          <w:color w:val="262626"/>
        </w:rPr>
        <w:t xml:space="preserve">Fall </w:t>
      </w:r>
      <w:r w:rsidR="0013197F">
        <w:rPr>
          <w:rFonts w:ascii="Garamond" w:hAnsi="Garamond" w:cs="Times New Roman"/>
          <w:b/>
          <w:color w:val="262626"/>
        </w:rPr>
        <w:t xml:space="preserve">Student Organization Training Session (hosted by the Office of Student Activities): </w:t>
      </w:r>
    </w:p>
    <w:p w:rsidR="0013197F" w:rsidRPr="009835BA" w:rsidRDefault="0013197F" w:rsidP="0013197F">
      <w:pPr>
        <w:pStyle w:val="ListParagraph"/>
        <w:widowControl w:val="0"/>
        <w:numPr>
          <w:ilvl w:val="2"/>
          <w:numId w:val="1"/>
        </w:numPr>
        <w:autoSpaceDE w:val="0"/>
        <w:autoSpaceDN w:val="0"/>
        <w:adjustRightInd w:val="0"/>
        <w:spacing w:after="380"/>
        <w:rPr>
          <w:rFonts w:ascii="Garamond" w:hAnsi="Garamond" w:cs="Times New Roman"/>
          <w:color w:val="262626"/>
        </w:rPr>
      </w:pPr>
      <w:r w:rsidRPr="009835BA">
        <w:rPr>
          <w:rFonts w:ascii="Garamond" w:hAnsi="Garamond" w:cs="Times New Roman"/>
          <w:color w:val="262626"/>
        </w:rPr>
        <w:t>The Treasurer</w:t>
      </w:r>
      <w:r w:rsidR="00634447">
        <w:rPr>
          <w:rFonts w:ascii="Garamond" w:hAnsi="Garamond" w:cs="Times New Roman"/>
          <w:color w:val="262626"/>
        </w:rPr>
        <w:t xml:space="preserve"> </w:t>
      </w:r>
      <w:r w:rsidR="00D64559">
        <w:rPr>
          <w:rFonts w:ascii="Garamond" w:hAnsi="Garamond" w:cs="Times New Roman"/>
          <w:color w:val="262626"/>
        </w:rPr>
        <w:t xml:space="preserve">and Bookkeeper </w:t>
      </w:r>
      <w:r w:rsidRPr="009835BA">
        <w:rPr>
          <w:rFonts w:ascii="Garamond" w:hAnsi="Garamond" w:cs="Times New Roman"/>
          <w:color w:val="262626"/>
        </w:rPr>
        <w:t xml:space="preserve">of the Student Senate </w:t>
      </w:r>
      <w:r w:rsidR="00D64559">
        <w:rPr>
          <w:rFonts w:ascii="Garamond" w:hAnsi="Garamond" w:cs="Times New Roman"/>
          <w:color w:val="262626"/>
        </w:rPr>
        <w:t xml:space="preserve">are </w:t>
      </w:r>
      <w:r w:rsidRPr="009835BA">
        <w:rPr>
          <w:rFonts w:ascii="Garamond" w:hAnsi="Garamond" w:cs="Times New Roman"/>
          <w:color w:val="262626"/>
        </w:rPr>
        <w:t xml:space="preserve">required to provide a brief funding </w:t>
      </w:r>
      <w:r>
        <w:rPr>
          <w:rFonts w:ascii="Garamond" w:hAnsi="Garamond" w:cs="Times New Roman"/>
          <w:color w:val="262626"/>
        </w:rPr>
        <w:t>session</w:t>
      </w:r>
      <w:r w:rsidRPr="009835BA">
        <w:rPr>
          <w:rFonts w:ascii="Garamond" w:hAnsi="Garamond" w:cs="Times New Roman"/>
          <w:color w:val="262626"/>
        </w:rPr>
        <w:t xml:space="preserve"> for all active student organizations and prospective student organizations during the fall Student Organization Training Session(s). </w:t>
      </w:r>
      <w:r>
        <w:rPr>
          <w:rFonts w:ascii="Garamond" w:hAnsi="Garamond" w:cs="Times New Roman"/>
        </w:rPr>
        <w:t xml:space="preserve">Student organizations must </w:t>
      </w:r>
      <w:r w:rsidRPr="004C6A5E">
        <w:rPr>
          <w:rFonts w:ascii="Garamond" w:hAnsi="Garamond" w:cs="Times New Roman"/>
        </w:rPr>
        <w:t xml:space="preserve">send at least one (1) </w:t>
      </w:r>
      <w:r>
        <w:rPr>
          <w:rFonts w:ascii="Garamond" w:hAnsi="Garamond" w:cs="Times New Roman"/>
        </w:rPr>
        <w:t xml:space="preserve">executive member (preferably, the organization’s Treasurer) as a </w:t>
      </w:r>
      <w:r w:rsidRPr="004C6A5E">
        <w:rPr>
          <w:rFonts w:ascii="Garamond" w:hAnsi="Garamond" w:cs="Times New Roman"/>
        </w:rPr>
        <w:t>representative to this workshop</w:t>
      </w:r>
      <w:r>
        <w:rPr>
          <w:rFonts w:ascii="Garamond" w:hAnsi="Garamond" w:cs="Times New Roman"/>
        </w:rPr>
        <w:t xml:space="preserve">. </w:t>
      </w:r>
    </w:p>
    <w:p w:rsidR="0013197F" w:rsidRPr="009835BA" w:rsidRDefault="0013197F" w:rsidP="0013197F">
      <w:pPr>
        <w:pStyle w:val="ListParagraph"/>
        <w:widowControl w:val="0"/>
        <w:numPr>
          <w:ilvl w:val="2"/>
          <w:numId w:val="1"/>
        </w:numPr>
        <w:autoSpaceDE w:val="0"/>
        <w:autoSpaceDN w:val="0"/>
        <w:adjustRightInd w:val="0"/>
        <w:spacing w:after="380"/>
        <w:rPr>
          <w:rFonts w:ascii="Garamond" w:hAnsi="Garamond" w:cs="Times New Roman"/>
          <w:color w:val="262626"/>
        </w:rPr>
      </w:pPr>
      <w:r>
        <w:rPr>
          <w:rFonts w:ascii="Garamond" w:hAnsi="Garamond" w:cs="Times New Roman"/>
        </w:rPr>
        <w:t xml:space="preserve">Failure to attend a session (without having made prior arrangements with the Office of Student Activities) will result in the Student Organization having their account frozen by the Finance Committee. The account will remain frozen until an executive member of the Student Organization has had a meeting with the </w:t>
      </w:r>
      <w:r w:rsidR="00D64559">
        <w:rPr>
          <w:rFonts w:ascii="Garamond" w:hAnsi="Garamond" w:cs="Times New Roman"/>
        </w:rPr>
        <w:t>Treasurer.</w:t>
      </w:r>
      <w:r>
        <w:rPr>
          <w:rFonts w:ascii="Garamond" w:hAnsi="Garamond" w:cs="Times New Roman"/>
        </w:rPr>
        <w:t xml:space="preserve"> </w:t>
      </w:r>
    </w:p>
    <w:p w:rsidR="0013197F" w:rsidRPr="009835BA" w:rsidRDefault="0013197F" w:rsidP="0013197F">
      <w:pPr>
        <w:pStyle w:val="ListParagraph"/>
        <w:widowControl w:val="0"/>
        <w:numPr>
          <w:ilvl w:val="2"/>
          <w:numId w:val="1"/>
        </w:numPr>
        <w:autoSpaceDE w:val="0"/>
        <w:autoSpaceDN w:val="0"/>
        <w:adjustRightInd w:val="0"/>
        <w:spacing w:after="380"/>
        <w:rPr>
          <w:rFonts w:ascii="Garamond" w:hAnsi="Garamond" w:cs="Times New Roman"/>
          <w:color w:val="262626"/>
        </w:rPr>
      </w:pPr>
      <w:r w:rsidRPr="009835BA">
        <w:rPr>
          <w:rFonts w:ascii="Garamond" w:hAnsi="Garamond" w:cs="Times New Roman"/>
          <w:color w:val="262626"/>
        </w:rPr>
        <w:t>During this meeting</w:t>
      </w:r>
      <w:r>
        <w:rPr>
          <w:rFonts w:ascii="Garamond" w:hAnsi="Garamond" w:cs="Times New Roman"/>
          <w:color w:val="262626"/>
        </w:rPr>
        <w:t>,</w:t>
      </w:r>
      <w:r w:rsidRPr="009835BA">
        <w:rPr>
          <w:rFonts w:ascii="Garamond" w:hAnsi="Garamond" w:cs="Times New Roman"/>
          <w:color w:val="262626"/>
        </w:rPr>
        <w:t xml:space="preserve"> the Treasurer </w:t>
      </w:r>
      <w:r w:rsidR="00D64559">
        <w:rPr>
          <w:rFonts w:ascii="Garamond" w:hAnsi="Garamond" w:cs="Times New Roman"/>
          <w:color w:val="262626"/>
        </w:rPr>
        <w:t>and Bookk</w:t>
      </w:r>
      <w:r w:rsidR="00634447">
        <w:rPr>
          <w:rFonts w:ascii="Garamond" w:hAnsi="Garamond" w:cs="Times New Roman"/>
          <w:color w:val="262626"/>
        </w:rPr>
        <w:t>e</w:t>
      </w:r>
      <w:r w:rsidR="00D64559">
        <w:rPr>
          <w:rFonts w:ascii="Garamond" w:hAnsi="Garamond" w:cs="Times New Roman"/>
          <w:color w:val="262626"/>
        </w:rPr>
        <w:t xml:space="preserve">eper </w:t>
      </w:r>
      <w:r w:rsidRPr="009835BA">
        <w:rPr>
          <w:rFonts w:ascii="Garamond" w:hAnsi="Garamond" w:cs="Times New Roman"/>
          <w:color w:val="262626"/>
        </w:rPr>
        <w:t>shall explain the functions</w:t>
      </w:r>
      <w:r>
        <w:rPr>
          <w:rFonts w:ascii="Garamond" w:hAnsi="Garamond" w:cs="Times New Roman"/>
          <w:color w:val="262626"/>
        </w:rPr>
        <w:t xml:space="preserve"> and monetary status</w:t>
      </w:r>
      <w:r w:rsidRPr="009835BA">
        <w:rPr>
          <w:rFonts w:ascii="Garamond" w:hAnsi="Garamond" w:cs="Times New Roman"/>
          <w:color w:val="262626"/>
        </w:rPr>
        <w:t xml:space="preserve"> of the Finance Committee, and delineate the processes by which student organizations can apply for funding. </w:t>
      </w:r>
    </w:p>
    <w:p w:rsidR="0013197F" w:rsidRPr="009835BA"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9835BA"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 xml:space="preserve">Notification and Review: </w:t>
      </w:r>
    </w:p>
    <w:p w:rsidR="0013197F" w:rsidRPr="009835BA" w:rsidRDefault="0013197F" w:rsidP="0013197F">
      <w:pPr>
        <w:pStyle w:val="ListParagraph"/>
        <w:widowControl w:val="0"/>
        <w:numPr>
          <w:ilvl w:val="2"/>
          <w:numId w:val="1"/>
        </w:numPr>
        <w:autoSpaceDE w:val="0"/>
        <w:autoSpaceDN w:val="0"/>
        <w:adjustRightInd w:val="0"/>
        <w:spacing w:after="380"/>
        <w:rPr>
          <w:rFonts w:ascii="Garamond" w:hAnsi="Garamond" w:cs="Times New Roman"/>
          <w:color w:val="262626"/>
        </w:rPr>
      </w:pPr>
      <w:r w:rsidRPr="004C6A5E">
        <w:rPr>
          <w:rFonts w:ascii="Garamond" w:hAnsi="Garamond" w:cs="Times New Roman"/>
        </w:rPr>
        <w:t>At the beginning of the school year,</w:t>
      </w:r>
      <w:r>
        <w:rPr>
          <w:rFonts w:ascii="Garamond" w:hAnsi="Garamond" w:cs="Times New Roman"/>
        </w:rPr>
        <w:t xml:space="preserve"> following the Student Organization Training Session,</w:t>
      </w:r>
      <w:r w:rsidRPr="004C6A5E">
        <w:rPr>
          <w:rFonts w:ascii="Garamond" w:hAnsi="Garamond" w:cs="Times New Roman"/>
        </w:rPr>
        <w:t xml:space="preserve"> the </w:t>
      </w:r>
      <w:r w:rsidR="00634447">
        <w:rPr>
          <w:rFonts w:ascii="Garamond" w:hAnsi="Garamond" w:cs="Times New Roman"/>
        </w:rPr>
        <w:t>Treasurer</w:t>
      </w:r>
      <w:r w:rsidR="00D64559" w:rsidRPr="004C6A5E">
        <w:rPr>
          <w:rFonts w:ascii="Garamond" w:hAnsi="Garamond" w:cs="Times New Roman"/>
        </w:rPr>
        <w:t xml:space="preserve"> </w:t>
      </w:r>
      <w:r w:rsidRPr="004C6A5E">
        <w:rPr>
          <w:rFonts w:ascii="Garamond" w:hAnsi="Garamond" w:cs="Times New Roman"/>
        </w:rPr>
        <w:t xml:space="preserve">shall send written notification to each organization reminding the organization of their obligation to spend Activity Fund monies with integrity and responsibility. The notification should also remind organizations that the </w:t>
      </w:r>
      <w:r w:rsidR="00634447">
        <w:rPr>
          <w:rFonts w:ascii="Garamond" w:hAnsi="Garamond" w:cs="Times New Roman"/>
        </w:rPr>
        <w:t>Treasurer and Bookkeeper</w:t>
      </w:r>
      <w:r w:rsidR="00D64559" w:rsidRPr="004C6A5E">
        <w:rPr>
          <w:rFonts w:ascii="Garamond" w:hAnsi="Garamond" w:cs="Times New Roman"/>
        </w:rPr>
        <w:t xml:space="preserve"> </w:t>
      </w:r>
      <w:r w:rsidR="00221B80">
        <w:rPr>
          <w:rFonts w:ascii="Garamond" w:hAnsi="Garamond" w:cs="Times New Roman"/>
        </w:rPr>
        <w:t>sha</w:t>
      </w:r>
      <w:r w:rsidRPr="004C6A5E">
        <w:rPr>
          <w:rFonts w:ascii="Garamond" w:hAnsi="Garamond" w:cs="Times New Roman"/>
        </w:rPr>
        <w:t>ll monitor the organization’s account record</w:t>
      </w:r>
      <w:r w:rsidR="00D64559">
        <w:rPr>
          <w:rFonts w:ascii="Garamond" w:hAnsi="Garamond" w:cs="Times New Roman"/>
        </w:rPr>
        <w:t>.</w:t>
      </w:r>
    </w:p>
    <w:p w:rsidR="0013197F" w:rsidRPr="004C6A5E" w:rsidRDefault="00D64559" w:rsidP="0013197F">
      <w:pPr>
        <w:pStyle w:val="ListParagraph"/>
        <w:widowControl w:val="0"/>
        <w:numPr>
          <w:ilvl w:val="2"/>
          <w:numId w:val="1"/>
        </w:numPr>
        <w:autoSpaceDE w:val="0"/>
        <w:autoSpaceDN w:val="0"/>
        <w:adjustRightInd w:val="0"/>
        <w:spacing w:after="380"/>
        <w:rPr>
          <w:rFonts w:ascii="Garamond" w:hAnsi="Garamond" w:cs="Times New Roman"/>
          <w:color w:val="262626"/>
        </w:rPr>
      </w:pPr>
      <w:r>
        <w:rPr>
          <w:rFonts w:ascii="Garamond" w:hAnsi="Garamond" w:cs="Times New Roman"/>
        </w:rPr>
        <w:t xml:space="preserve">The Bookkeeper will </w:t>
      </w:r>
      <w:r w:rsidR="009D6955">
        <w:rPr>
          <w:rFonts w:ascii="Garamond" w:hAnsi="Garamond" w:cs="Times New Roman"/>
        </w:rPr>
        <w:t xml:space="preserve">monitor </w:t>
      </w:r>
      <w:r>
        <w:rPr>
          <w:rFonts w:ascii="Garamond" w:hAnsi="Garamond" w:cs="Times New Roman"/>
        </w:rPr>
        <w:t xml:space="preserve">the ledgers of student organization </w:t>
      </w:r>
      <w:r w:rsidR="00634447">
        <w:rPr>
          <w:rFonts w:ascii="Garamond" w:hAnsi="Garamond" w:cs="Times New Roman"/>
        </w:rPr>
        <w:t>accounts</w:t>
      </w:r>
      <w:r>
        <w:rPr>
          <w:rFonts w:ascii="Garamond" w:hAnsi="Garamond" w:cs="Times New Roman"/>
        </w:rPr>
        <w:t xml:space="preserve"> to determine whether each organization’s spending practices </w:t>
      </w:r>
      <w:r w:rsidR="0013197F" w:rsidRPr="004C6A5E">
        <w:rPr>
          <w:rFonts w:ascii="Garamond" w:hAnsi="Garamond" w:cs="Times New Roman"/>
        </w:rPr>
        <w:t xml:space="preserve">have been in line with the Finance Committee’s expectations. If such a review finds </w:t>
      </w:r>
      <w:r w:rsidR="009B22CC" w:rsidRPr="00CE422C">
        <w:rPr>
          <w:rFonts w:ascii="Garamond" w:hAnsi="Garamond" w:cs="Times New Roman"/>
          <w:i/>
        </w:rPr>
        <w:t>severe deviations</w:t>
      </w:r>
      <w:r w:rsidR="0013197F" w:rsidRPr="004C6A5E">
        <w:rPr>
          <w:rFonts w:ascii="Garamond" w:hAnsi="Garamond" w:cs="Times New Roman"/>
        </w:rPr>
        <w:t xml:space="preserve"> from the line-item budget approved by the Finance Committee and Senate</w:t>
      </w:r>
      <w:r>
        <w:rPr>
          <w:rFonts w:ascii="Garamond" w:hAnsi="Garamond" w:cs="Times New Roman"/>
        </w:rPr>
        <w:t xml:space="preserve">, the </w:t>
      </w:r>
      <w:r>
        <w:rPr>
          <w:rFonts w:ascii="Garamond" w:hAnsi="Garamond" w:cs="Times New Roman"/>
        </w:rPr>
        <w:lastRenderedPageBreak/>
        <w:t xml:space="preserve">Bookkeeper will notify the Treasurer, who will discuss the matters with the Finance Committee. The Treasurer will then discuss these perceived deviations with at least one (1) executive of a Student Organization </w:t>
      </w:r>
      <w:r w:rsidR="0013197F">
        <w:rPr>
          <w:rFonts w:ascii="Garamond" w:hAnsi="Garamond" w:cs="Times New Roman"/>
        </w:rPr>
        <w:t xml:space="preserve"> </w:t>
      </w:r>
      <w:r w:rsidR="00634447">
        <w:rPr>
          <w:rFonts w:ascii="Garamond" w:hAnsi="Garamond" w:cs="Times New Roman"/>
        </w:rPr>
        <w:t xml:space="preserve">The </w:t>
      </w:r>
      <w:r w:rsidR="0013197F">
        <w:rPr>
          <w:rFonts w:ascii="Garamond" w:hAnsi="Garamond" w:cs="Times New Roman"/>
        </w:rPr>
        <w:t>Finance Committee will then recommend a course of action to the Student Senate (i</w:t>
      </w:r>
      <w:r w:rsidR="00221B80">
        <w:rPr>
          <w:rFonts w:ascii="Garamond" w:hAnsi="Garamond" w:cs="Times New Roman"/>
        </w:rPr>
        <w:t>.</w:t>
      </w:r>
      <w:r w:rsidR="0013197F">
        <w:rPr>
          <w:rFonts w:ascii="Garamond" w:hAnsi="Garamond" w:cs="Times New Roman"/>
        </w:rPr>
        <w:t>e</w:t>
      </w:r>
      <w:r w:rsidR="00221B80">
        <w:rPr>
          <w:rFonts w:ascii="Garamond" w:hAnsi="Garamond" w:cs="Times New Roman"/>
        </w:rPr>
        <w:t>.</w:t>
      </w:r>
      <w:r w:rsidR="0013197F">
        <w:rPr>
          <w:rFonts w:ascii="Garamond" w:hAnsi="Garamond" w:cs="Times New Roman"/>
        </w:rPr>
        <w:t>, temporarily freezing the account until having met with the Organization, deducting illegal spending from the remaining budget, etc.). The course of action regarding the Student Organization in question’s spending activities, is then at the discretion of the Student Senate, and must be decided upon by vote. Any such activities will be noted, and considered during any following funding requests</w:t>
      </w:r>
      <w:r w:rsidR="009D6955">
        <w:rPr>
          <w:rFonts w:ascii="Garamond" w:hAnsi="Garamond" w:cs="Times New Roman"/>
        </w:rPr>
        <w:t>.</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086C93" w:rsidRDefault="0013197F" w:rsidP="00CE422C">
      <w:pPr>
        <w:pStyle w:val="ListParagraph"/>
        <w:widowControl w:val="0"/>
        <w:autoSpaceDE w:val="0"/>
        <w:autoSpaceDN w:val="0"/>
        <w:adjustRightInd w:val="0"/>
        <w:spacing w:after="380"/>
        <w:rPr>
          <w:rFonts w:ascii="Garamond" w:hAnsi="Garamond" w:cs="Times New Roman"/>
          <w:color w:val="262626"/>
        </w:rPr>
      </w:pPr>
      <w:r w:rsidRPr="004C6A5E">
        <w:rPr>
          <w:rFonts w:ascii="Garamond" w:hAnsi="Garamond" w:cs="Times New Roman"/>
          <w:b/>
          <w:bCs/>
        </w:rPr>
        <w:t>New Organizations:</w:t>
      </w:r>
      <w:r w:rsidRPr="004C6A5E">
        <w:rPr>
          <w:rFonts w:ascii="Garamond" w:hAnsi="Garamond" w:cs="Times New Roman"/>
        </w:rPr>
        <w:t xml:space="preserve"> The Finance Committee may hear requests, at any time during the school year for funding for that fiscal year, from a new student group provided that organization has been formally recognized and approved by the Committee on Student Life. </w:t>
      </w:r>
    </w:p>
    <w:p w:rsidR="0013197F" w:rsidRPr="004C6A5E" w:rsidRDefault="0013197F" w:rsidP="009E0E01">
      <w:pPr>
        <w:pStyle w:val="ListParagraph"/>
        <w:widowControl w:val="0"/>
        <w:autoSpaceDE w:val="0"/>
        <w:autoSpaceDN w:val="0"/>
        <w:adjustRightInd w:val="0"/>
        <w:spacing w:after="380"/>
        <w:rPr>
          <w:color w:val="262626"/>
        </w:rPr>
      </w:pP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 xml:space="preserve">Continuity and Transition Concerns: </w:t>
      </w:r>
      <w:r w:rsidRPr="004C6A5E">
        <w:rPr>
          <w:rFonts w:ascii="Garamond" w:hAnsi="Garamond" w:cs="Times New Roman"/>
        </w:rPr>
        <w:t>Aside from merely following the transition entailed in the bylaws, The Treasurer of the Finance Committee ought to create and maintain rigorous vitae of committee activities and concrete recommendations for the future.</w:t>
      </w:r>
      <w:r w:rsidR="00D64559">
        <w:rPr>
          <w:rFonts w:ascii="Garamond" w:hAnsi="Garamond" w:cs="Times New Roman"/>
        </w:rPr>
        <w:t xml:space="preserve"> To this end, one member of the Finance Committee shall </w:t>
      </w:r>
      <w:r w:rsidR="001032A2">
        <w:rPr>
          <w:rFonts w:ascii="Garamond" w:hAnsi="Garamond" w:cs="Times New Roman"/>
        </w:rPr>
        <w:t xml:space="preserve">serve as Secretary. The Secretary shall </w:t>
      </w:r>
      <w:r w:rsidR="00D64559">
        <w:rPr>
          <w:rFonts w:ascii="Garamond" w:hAnsi="Garamond" w:cs="Times New Roman"/>
        </w:rPr>
        <w:t>keep det</w:t>
      </w:r>
      <w:r w:rsidR="001032A2">
        <w:rPr>
          <w:rFonts w:ascii="Garamond" w:hAnsi="Garamond" w:cs="Times New Roman"/>
        </w:rPr>
        <w:t xml:space="preserve">ailed minutes of each </w:t>
      </w:r>
      <w:r w:rsidR="00634447">
        <w:rPr>
          <w:rFonts w:ascii="Garamond" w:hAnsi="Garamond" w:cs="Times New Roman"/>
        </w:rPr>
        <w:t>meeting;</w:t>
      </w:r>
      <w:r w:rsidR="001032A2">
        <w:rPr>
          <w:rFonts w:ascii="Garamond" w:hAnsi="Garamond" w:cs="Times New Roman"/>
        </w:rPr>
        <w:t xml:space="preserve"> t</w:t>
      </w:r>
      <w:r w:rsidR="00D64559">
        <w:rPr>
          <w:rFonts w:ascii="Garamond" w:hAnsi="Garamond" w:cs="Times New Roman"/>
        </w:rPr>
        <w:t>hese minutes shall be sent to the Student Senate</w:t>
      </w:r>
      <w:r w:rsidR="009E0E01">
        <w:rPr>
          <w:rFonts w:ascii="Garamond" w:hAnsi="Garamond" w:cs="Times New Roman"/>
        </w:rPr>
        <w:t xml:space="preserve"> on a weekly basis</w:t>
      </w:r>
      <w:r w:rsidR="00634447">
        <w:rPr>
          <w:rFonts w:ascii="Garamond" w:hAnsi="Garamond" w:cs="Times New Roman"/>
        </w:rPr>
        <w:t>.</w:t>
      </w:r>
    </w:p>
    <w:p w:rsidR="0013197F" w:rsidRPr="004C6A5E" w:rsidRDefault="0013197F" w:rsidP="0013197F">
      <w:pPr>
        <w:pStyle w:val="ListParagraph"/>
        <w:widowControl w:val="0"/>
        <w:autoSpaceDE w:val="0"/>
        <w:autoSpaceDN w:val="0"/>
        <w:adjustRightInd w:val="0"/>
        <w:spacing w:after="380"/>
        <w:rPr>
          <w:rFonts w:ascii="Garamond" w:hAnsi="Garamond" w:cs="Times New Roman"/>
          <w:color w:val="262626"/>
        </w:rPr>
      </w:pPr>
    </w:p>
    <w:p w:rsidR="0013197F" w:rsidRPr="004C6A5E" w:rsidRDefault="0013197F" w:rsidP="0013197F">
      <w:pPr>
        <w:pStyle w:val="ListParagraph"/>
        <w:widowControl w:val="0"/>
        <w:numPr>
          <w:ilvl w:val="0"/>
          <w:numId w:val="1"/>
        </w:numPr>
        <w:autoSpaceDE w:val="0"/>
        <w:autoSpaceDN w:val="0"/>
        <w:adjustRightInd w:val="0"/>
        <w:spacing w:after="380"/>
        <w:rPr>
          <w:rFonts w:ascii="Garamond" w:hAnsi="Garamond" w:cs="Times New Roman"/>
          <w:color w:val="262626"/>
        </w:rPr>
      </w:pPr>
      <w:r w:rsidRPr="004C6A5E">
        <w:rPr>
          <w:rFonts w:ascii="Garamond" w:hAnsi="Garamond" w:cs="Times New Roman"/>
          <w:b/>
          <w:bCs/>
        </w:rPr>
        <w:t>Funding Breakdown:</w:t>
      </w: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color w:val="262626"/>
        </w:rPr>
      </w:pPr>
      <w:r w:rsidRPr="004C6A5E">
        <w:rPr>
          <w:rFonts w:ascii="Garamond" w:hAnsi="Garamond" w:cs="Times New Roman"/>
          <w:b/>
        </w:rPr>
        <w:t>The Business Office of the College shall be the depository of the Student Activity Fund.</w:t>
      </w:r>
      <w:r w:rsidRPr="004C6A5E">
        <w:rPr>
          <w:rFonts w:ascii="Garamond" w:hAnsi="Garamond" w:cs="Times New Roman"/>
        </w:rPr>
        <w:t xml:space="preserve"> The Student Activity Fund is the total of the present Student Activity Fee money, plus any other income not specified as activity fee money. The Senate Treasurer and Finance Committee are responsible for recommending the allocation of monies from the Student Activity Fund. By virtue of its special knowledge and unique position in relation to the Student Activity Fee, it may be expected that the Finance Committee shall, from time to time, make recommendations to the Student Senate to alter the amount of the fee.</w:t>
      </w:r>
    </w:p>
    <w:p w:rsidR="0013197F" w:rsidRPr="004C6A5E" w:rsidRDefault="0013197F" w:rsidP="0013197F">
      <w:pPr>
        <w:pStyle w:val="ListParagraph"/>
        <w:widowControl w:val="0"/>
        <w:autoSpaceDE w:val="0"/>
        <w:autoSpaceDN w:val="0"/>
        <w:adjustRightInd w:val="0"/>
        <w:spacing w:after="380"/>
        <w:rPr>
          <w:rFonts w:ascii="Garamond" w:hAnsi="Garamond" w:cs="Times New Roman"/>
          <w:b/>
          <w:color w:val="262626"/>
        </w:rPr>
      </w:pPr>
    </w:p>
    <w:p w:rsidR="0013197F" w:rsidRPr="004C6A5E" w:rsidRDefault="0013197F" w:rsidP="0013197F">
      <w:pPr>
        <w:pStyle w:val="ListParagraph"/>
        <w:widowControl w:val="0"/>
        <w:numPr>
          <w:ilvl w:val="1"/>
          <w:numId w:val="1"/>
        </w:numPr>
        <w:autoSpaceDE w:val="0"/>
        <w:autoSpaceDN w:val="0"/>
        <w:adjustRightInd w:val="0"/>
        <w:spacing w:after="380"/>
        <w:rPr>
          <w:rFonts w:ascii="Garamond" w:hAnsi="Garamond" w:cs="Times New Roman"/>
          <w:b/>
          <w:color w:val="262626"/>
        </w:rPr>
      </w:pPr>
      <w:r w:rsidRPr="004C6A5E">
        <w:rPr>
          <w:rFonts w:ascii="Garamond" w:hAnsi="Garamond" w:cs="Times New Roman"/>
          <w:b/>
        </w:rPr>
        <w:t>The following mechanisms shall be utilized to ensure the effective and efficient operation of the Senate and its subcommittees in their financial affairs.</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CE422C"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 xml:space="preserve">Discretionary Fund: </w:t>
      </w:r>
      <w:r w:rsidRPr="004C6A5E">
        <w:rPr>
          <w:rFonts w:ascii="Garamond" w:hAnsi="Garamond" w:cs="Times New Roman"/>
        </w:rPr>
        <w:t>The Finance Committee, by assessing historical precedent and its own determination of exigency and necessity, shall maintain a Discretionary Fund. The money set aside in this fund shall be used in case of needs not covered under the Spring Allocation of funds among the recognized student organizations and for other purposes designated by the Finance Committee.</w:t>
      </w:r>
      <w:r>
        <w:rPr>
          <w:rFonts w:ascii="Garamond" w:hAnsi="Garamond" w:cs="Times New Roman"/>
        </w:rPr>
        <w:t xml:space="preserve"> Finance Committee</w:t>
      </w:r>
      <w:r w:rsidRPr="004C6A5E">
        <w:rPr>
          <w:rFonts w:ascii="Garamond" w:hAnsi="Garamond" w:cs="Times New Roman"/>
        </w:rPr>
        <w:t xml:space="preserve"> will discuss proposals for Discretionary Funds weekly and make a decision on allocation that must be approved by a majority of the voting membership of the Finance </w:t>
      </w:r>
      <w:r w:rsidR="001032A2" w:rsidRPr="004C6A5E">
        <w:rPr>
          <w:rFonts w:ascii="Garamond" w:hAnsi="Garamond" w:cs="Times New Roman"/>
        </w:rPr>
        <w:t>Committee. The</w:t>
      </w:r>
      <w:r w:rsidRPr="004C6A5E">
        <w:rPr>
          <w:rFonts w:ascii="Garamond" w:hAnsi="Garamond" w:cs="Times New Roman"/>
        </w:rPr>
        <w:t xml:space="preserve"> Treasurer will then present these recommendations to Senate who must approve the Finance </w:t>
      </w:r>
      <w:r w:rsidRPr="004C6A5E">
        <w:rPr>
          <w:rFonts w:ascii="Garamond" w:hAnsi="Garamond" w:cs="Times New Roman"/>
        </w:rPr>
        <w:lastRenderedPageBreak/>
        <w:t xml:space="preserve">Committee’s allocation recommendation. The Treasurer will notify the sponsoring organization of </w:t>
      </w:r>
      <w:r>
        <w:rPr>
          <w:rFonts w:ascii="Garamond" w:hAnsi="Garamond" w:cs="Times New Roman"/>
        </w:rPr>
        <w:t>Finance Committee</w:t>
      </w:r>
      <w:r w:rsidRPr="004C6A5E">
        <w:rPr>
          <w:rFonts w:ascii="Garamond" w:hAnsi="Garamond" w:cs="Times New Roman"/>
        </w:rPr>
        <w:t xml:space="preserve">’s recommendation, and if they wish they may send a representative to the Senate meeting to counter or support </w:t>
      </w:r>
      <w:r>
        <w:rPr>
          <w:rFonts w:ascii="Garamond" w:hAnsi="Garamond" w:cs="Times New Roman"/>
        </w:rPr>
        <w:t>Finance Committee</w:t>
      </w:r>
      <w:r w:rsidRPr="004C6A5E">
        <w:rPr>
          <w:rFonts w:ascii="Garamond" w:hAnsi="Garamond" w:cs="Times New Roman"/>
        </w:rPr>
        <w:t xml:space="preserve">’s decision before the vote of the Senate.  Discretionary requests must be submitted, in the style of the request form available </w:t>
      </w:r>
      <w:r w:rsidR="009E0E01">
        <w:rPr>
          <w:rFonts w:ascii="Garamond" w:hAnsi="Garamond" w:cs="Times New Roman"/>
        </w:rPr>
        <w:t xml:space="preserve">on the </w:t>
      </w:r>
      <w:r w:rsidR="00115FFC">
        <w:rPr>
          <w:rFonts w:ascii="Garamond" w:hAnsi="Garamond" w:cs="Times New Roman"/>
        </w:rPr>
        <w:t>h</w:t>
      </w:r>
      <w:r w:rsidR="009E0E01">
        <w:rPr>
          <w:rFonts w:ascii="Garamond" w:hAnsi="Garamond" w:cs="Times New Roman"/>
        </w:rPr>
        <w:t>endrix.edu/senate website</w:t>
      </w:r>
      <w:r w:rsidRPr="004C6A5E">
        <w:rPr>
          <w:rFonts w:ascii="Garamond" w:hAnsi="Garamond" w:cs="Times New Roman"/>
        </w:rPr>
        <w:t xml:space="preserve">, to the Treasurer before </w:t>
      </w:r>
      <w:r>
        <w:rPr>
          <w:rFonts w:ascii="Garamond" w:hAnsi="Garamond" w:cs="Times New Roman"/>
        </w:rPr>
        <w:t>3</w:t>
      </w:r>
      <w:r w:rsidRPr="004C6A5E">
        <w:rPr>
          <w:rFonts w:ascii="Garamond" w:hAnsi="Garamond" w:cs="Times New Roman"/>
        </w:rPr>
        <w:t xml:space="preserve">:00 pm on Friday to be discussed by </w:t>
      </w:r>
      <w:r>
        <w:rPr>
          <w:rFonts w:ascii="Garamond" w:hAnsi="Garamond" w:cs="Times New Roman"/>
        </w:rPr>
        <w:t>Finance Committee</w:t>
      </w:r>
      <w:r w:rsidRPr="004C6A5E">
        <w:rPr>
          <w:rFonts w:ascii="Garamond" w:hAnsi="Garamond" w:cs="Times New Roman"/>
        </w:rPr>
        <w:t xml:space="preserve"> on Sunday and confirmed at Tuesday’s Senate meeting.</w:t>
      </w:r>
      <w:r w:rsidR="001032A2">
        <w:rPr>
          <w:rFonts w:ascii="Garamond" w:hAnsi="Garamond" w:cs="Times New Roman"/>
        </w:rPr>
        <w:t xml:space="preserve"> The Treasurer shall contact the individual submitting an organization’s budget at least 24 hours prior to the weekly Finance Committee Meeting, and invite them to the meeting to discuss their proposal. </w:t>
      </w:r>
      <w:r w:rsidR="009E0E01">
        <w:rPr>
          <w:rFonts w:ascii="Garamond" w:hAnsi="Garamond" w:cs="Times New Roman"/>
        </w:rPr>
        <w:t>The a</w:t>
      </w:r>
      <w:r w:rsidR="001032A2">
        <w:rPr>
          <w:rFonts w:ascii="Garamond" w:hAnsi="Garamond" w:cs="Times New Roman"/>
        </w:rPr>
        <w:t xml:space="preserve">ttendance </w:t>
      </w:r>
      <w:r w:rsidR="009E0E01">
        <w:rPr>
          <w:rFonts w:ascii="Garamond" w:hAnsi="Garamond" w:cs="Times New Roman"/>
        </w:rPr>
        <w:t xml:space="preserve">of the submitting party </w:t>
      </w:r>
      <w:r w:rsidR="001032A2">
        <w:rPr>
          <w:rFonts w:ascii="Garamond" w:hAnsi="Garamond" w:cs="Times New Roman"/>
        </w:rPr>
        <w:t>at this meeting is not mandatory, but is often helpful.</w:t>
      </w:r>
      <w:r w:rsidRPr="004C6A5E">
        <w:rPr>
          <w:rFonts w:ascii="Garamond" w:hAnsi="Garamond" w:cs="Times New Roman"/>
        </w:rPr>
        <w:t xml:space="preserve"> If proposals are not in the standards required they would not be discussed.  The Finance Committee shall reevaluate and make recommendations to Student Senate regarding the designated amount of the discretionary fund every year.</w:t>
      </w:r>
    </w:p>
    <w:p w:rsidR="00086C93" w:rsidRPr="00CE422C" w:rsidRDefault="00086C93" w:rsidP="00CE422C">
      <w:pPr>
        <w:pStyle w:val="ListParagraph"/>
        <w:widowControl w:val="0"/>
        <w:autoSpaceDE w:val="0"/>
        <w:autoSpaceDN w:val="0"/>
        <w:adjustRightInd w:val="0"/>
        <w:spacing w:after="380"/>
        <w:ind w:left="1080"/>
        <w:rPr>
          <w:rFonts w:ascii="Garamond" w:hAnsi="Garamond" w:cs="Times New Roman"/>
          <w:b/>
          <w:color w:val="262626"/>
        </w:rPr>
      </w:pPr>
    </w:p>
    <w:p w:rsidR="00831199" w:rsidRPr="00CE422C" w:rsidRDefault="009B22CC" w:rsidP="0013197F">
      <w:pPr>
        <w:pStyle w:val="ListParagraph"/>
        <w:widowControl w:val="0"/>
        <w:numPr>
          <w:ilvl w:val="2"/>
          <w:numId w:val="1"/>
        </w:numPr>
        <w:autoSpaceDE w:val="0"/>
        <w:autoSpaceDN w:val="0"/>
        <w:adjustRightInd w:val="0"/>
        <w:spacing w:after="380"/>
        <w:rPr>
          <w:rFonts w:ascii="Garamond" w:hAnsi="Garamond" w:cs="Times New Roman"/>
          <w:color w:val="262626"/>
        </w:rPr>
      </w:pPr>
      <w:r w:rsidRPr="00CE422C">
        <w:rPr>
          <w:rFonts w:ascii="Garamond" w:hAnsi="Garamond" w:cs="Times New Roman"/>
          <w:bCs/>
        </w:rPr>
        <w:t>Funding Review</w:t>
      </w:r>
    </w:p>
    <w:p w:rsidR="00086C93" w:rsidRPr="00CE422C"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Student Organizations must keep records of their purchases via Finance Committee Forms available on the hendrix.edu/senate website. These records will be monitored by the Bookkeeper.</w:t>
      </w:r>
    </w:p>
    <w:p w:rsidR="00086C93" w:rsidRPr="00CE422C"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When making purchases funded via the Discretionary Fund, student organizations must submit the appropriate Expenditure Form before an event/capital purchase, and a Review Form, after an event/capital purchase.</w:t>
      </w:r>
    </w:p>
    <w:p w:rsidR="00086C93" w:rsidRPr="00CE422C"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An organization making any purchases (whether funding is through the Spring Allocation process or the Discretionary process) made for an event/trip/</w:t>
      </w:r>
      <w:r w:rsidR="00BC65A1" w:rsidRPr="00BC65A1">
        <w:rPr>
          <w:rFonts w:ascii="Garamond" w:hAnsi="Garamond" w:cs="Times New Roman"/>
          <w:color w:val="262626"/>
        </w:rPr>
        <w:t>etc.</w:t>
      </w:r>
      <w:r w:rsidRPr="00CE422C">
        <w:rPr>
          <w:rFonts w:ascii="Garamond" w:hAnsi="Garamond" w:cs="Times New Roman"/>
          <w:color w:val="262626"/>
        </w:rPr>
        <w:t xml:space="preserve">, capital expenditure or loan must submit a Review Form </w:t>
      </w:r>
      <w:r w:rsidR="00270DDA">
        <w:rPr>
          <w:rFonts w:ascii="Garamond" w:hAnsi="Garamond" w:cs="Times New Roman"/>
          <w:color w:val="262626"/>
        </w:rPr>
        <w:t>two (</w:t>
      </w:r>
      <w:r w:rsidRPr="00CE422C">
        <w:rPr>
          <w:rFonts w:ascii="Garamond" w:hAnsi="Garamond" w:cs="Times New Roman"/>
          <w:color w:val="262626"/>
        </w:rPr>
        <w:t>2</w:t>
      </w:r>
      <w:r w:rsidR="00270DDA">
        <w:rPr>
          <w:rFonts w:ascii="Garamond" w:hAnsi="Garamond" w:cs="Times New Roman"/>
          <w:color w:val="262626"/>
        </w:rPr>
        <w:t>)</w:t>
      </w:r>
      <w:r w:rsidRPr="00CE422C">
        <w:rPr>
          <w:rFonts w:ascii="Garamond" w:hAnsi="Garamond" w:cs="Times New Roman"/>
          <w:color w:val="262626"/>
        </w:rPr>
        <w:t xml:space="preserve"> weeks after the completion of the event, </w:t>
      </w:r>
      <w:r w:rsidR="00270DDA">
        <w:rPr>
          <w:rFonts w:ascii="Garamond" w:hAnsi="Garamond" w:cs="Times New Roman"/>
          <w:color w:val="262626"/>
        </w:rPr>
        <w:t>two (</w:t>
      </w:r>
      <w:r w:rsidRPr="00CE422C">
        <w:rPr>
          <w:rFonts w:ascii="Garamond" w:hAnsi="Garamond" w:cs="Times New Roman"/>
          <w:color w:val="262626"/>
        </w:rPr>
        <w:t>2</w:t>
      </w:r>
      <w:r w:rsidR="00270DDA">
        <w:rPr>
          <w:rFonts w:ascii="Garamond" w:hAnsi="Garamond" w:cs="Times New Roman"/>
          <w:color w:val="262626"/>
        </w:rPr>
        <w:t>)</w:t>
      </w:r>
      <w:r w:rsidRPr="00CE422C">
        <w:rPr>
          <w:rFonts w:ascii="Garamond" w:hAnsi="Garamond" w:cs="Times New Roman"/>
          <w:color w:val="262626"/>
        </w:rPr>
        <w:t xml:space="preserve"> weeks after the arrival of any capital purchases, and </w:t>
      </w:r>
      <w:r w:rsidR="00270DDA">
        <w:rPr>
          <w:rFonts w:ascii="Garamond" w:hAnsi="Garamond" w:cs="Times New Roman"/>
          <w:color w:val="262626"/>
        </w:rPr>
        <w:t>two (</w:t>
      </w:r>
      <w:r w:rsidRPr="00CE422C">
        <w:rPr>
          <w:rFonts w:ascii="Garamond" w:hAnsi="Garamond" w:cs="Times New Roman"/>
          <w:color w:val="262626"/>
        </w:rPr>
        <w:t>2</w:t>
      </w:r>
      <w:r w:rsidR="00270DDA">
        <w:rPr>
          <w:rFonts w:ascii="Garamond" w:hAnsi="Garamond" w:cs="Times New Roman"/>
          <w:color w:val="262626"/>
        </w:rPr>
        <w:t>)</w:t>
      </w:r>
      <w:r w:rsidRPr="00CE422C">
        <w:rPr>
          <w:rFonts w:ascii="Garamond" w:hAnsi="Garamond" w:cs="Times New Roman"/>
          <w:color w:val="262626"/>
        </w:rPr>
        <w:t xml:space="preserve"> weeks after the agreed upon date of loan repayment.</w:t>
      </w:r>
    </w:p>
    <w:p w:rsidR="00086C93"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Any</w:t>
      </w:r>
      <w:r w:rsidR="00BC65A1" w:rsidRPr="00BC65A1">
        <w:rPr>
          <w:rFonts w:ascii="Garamond" w:hAnsi="Garamond" w:cs="Times New Roman"/>
          <w:color w:val="262626"/>
        </w:rPr>
        <w:t xml:space="preserve"> appropriately unused funds</w:t>
      </w:r>
      <w:r w:rsidRPr="00CE422C">
        <w:rPr>
          <w:rFonts w:ascii="Garamond" w:hAnsi="Garamond" w:cs="Times New Roman"/>
          <w:color w:val="262626"/>
        </w:rPr>
        <w:t xml:space="preserve"> will be made first available to reallocation to respective organizations (pending another Discretionary Request from said organization).</w:t>
      </w:r>
    </w:p>
    <w:p w:rsidR="00086C93" w:rsidRPr="00CE422C" w:rsidRDefault="00BC65A1"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Pr>
          <w:rFonts w:ascii="Garamond" w:hAnsi="Garamond" w:cs="Times New Roman"/>
          <w:color w:val="262626"/>
        </w:rPr>
        <w:t>Organizations who intend to cancel an event or purchase for which they have been allocated funds, must submit an Event/Expenditure cancelation form.</w:t>
      </w:r>
    </w:p>
    <w:p w:rsidR="00086C93"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At any point, if the Bookkeeper observes any gross misuse of funding or otherwise illegal spending, the Bookkeeper must bring this to the Finance Committee, who shall make a recommendation to Senate. This shall be discussed by the Finance Committee and a recommendation of further action (</w:t>
      </w:r>
      <w:r w:rsidR="00BC65A1" w:rsidRPr="00BC65A1">
        <w:rPr>
          <w:rFonts w:ascii="Garamond" w:hAnsi="Garamond" w:cs="Times New Roman"/>
          <w:color w:val="262626"/>
        </w:rPr>
        <w:t>i.e.</w:t>
      </w:r>
      <w:r w:rsidRPr="00CE422C">
        <w:rPr>
          <w:rFonts w:ascii="Garamond" w:hAnsi="Garamond" w:cs="Times New Roman"/>
          <w:color w:val="262626"/>
        </w:rPr>
        <w:t xml:space="preserve"> absorption, holds restrictions on future funding, </w:t>
      </w:r>
      <w:r w:rsidR="00BC65A1" w:rsidRPr="00BC65A1">
        <w:rPr>
          <w:rFonts w:ascii="Garamond" w:hAnsi="Garamond" w:cs="Times New Roman"/>
          <w:color w:val="262626"/>
        </w:rPr>
        <w:t>etc.</w:t>
      </w:r>
      <w:r w:rsidRPr="00CE422C">
        <w:rPr>
          <w:rFonts w:ascii="Garamond" w:hAnsi="Garamond" w:cs="Times New Roman"/>
          <w:color w:val="262626"/>
        </w:rPr>
        <w:t xml:space="preserve">) towards said organization shall be made to the Senate. The Senate must then vote on a course of action. </w:t>
      </w:r>
    </w:p>
    <w:p w:rsidR="00086C93" w:rsidRDefault="00B6189F"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Pr>
          <w:rFonts w:ascii="Garamond" w:hAnsi="Garamond" w:cs="Times New Roman"/>
          <w:color w:val="262626"/>
        </w:rPr>
        <w:t>Organizations making a single purchase of</w:t>
      </w:r>
      <w:r w:rsidR="00BC65A1">
        <w:rPr>
          <w:rFonts w:ascii="Garamond" w:hAnsi="Garamond" w:cs="Times New Roman"/>
          <w:color w:val="262626"/>
        </w:rPr>
        <w:t xml:space="preserve"> an expenditure or transaction </w:t>
      </w:r>
      <w:r>
        <w:rPr>
          <w:rFonts w:ascii="Garamond" w:hAnsi="Garamond" w:cs="Times New Roman"/>
          <w:color w:val="262626"/>
        </w:rPr>
        <w:t xml:space="preserve"> $3000 or more must have this purchase reviewed by the Treasurer. A</w:t>
      </w:r>
      <w:r>
        <w:rPr>
          <w:rFonts w:ascii="Garamond" w:hAnsi="Garamond" w:cs="Times New Roman"/>
          <w:b/>
          <w:color w:val="262626"/>
        </w:rPr>
        <w:t xml:space="preserve"> </w:t>
      </w:r>
      <w:r>
        <w:rPr>
          <w:rFonts w:ascii="Garamond" w:hAnsi="Garamond" w:cs="Times New Roman"/>
          <w:color w:val="262626"/>
        </w:rPr>
        <w:t xml:space="preserve">Large Purchase Authorization form must be submitted to the Treasurer prior to making the purchase (whether these funds are used through Spring Allocation or Discretionary Funding). The purchase cannot be made until the </w:t>
      </w:r>
      <w:r>
        <w:rPr>
          <w:rFonts w:ascii="Garamond" w:hAnsi="Garamond" w:cs="Times New Roman"/>
          <w:color w:val="262626"/>
        </w:rPr>
        <w:lastRenderedPageBreak/>
        <w:t xml:space="preserve">organization has received written notification of authorization from the Treasurer. </w:t>
      </w:r>
    </w:p>
    <w:p w:rsidR="00086C93" w:rsidRPr="00CE422C" w:rsidRDefault="00BC65A1" w:rsidP="00CE422C">
      <w:pPr>
        <w:pStyle w:val="ListParagraph"/>
        <w:widowControl w:val="0"/>
        <w:numPr>
          <w:ilvl w:val="4"/>
          <w:numId w:val="1"/>
        </w:numPr>
        <w:autoSpaceDE w:val="0"/>
        <w:autoSpaceDN w:val="0"/>
        <w:adjustRightInd w:val="0"/>
        <w:spacing w:after="380"/>
        <w:rPr>
          <w:rFonts w:ascii="Garamond" w:hAnsi="Garamond" w:cs="Times New Roman"/>
          <w:color w:val="262626"/>
        </w:rPr>
      </w:pPr>
      <w:r>
        <w:rPr>
          <w:rFonts w:ascii="Garamond" w:hAnsi="Garamond" w:cs="Times New Roman"/>
          <w:color w:val="262626"/>
        </w:rPr>
        <w:t>Organizations making a single purchase of an expenditure or transaction of $3000 or more who does not have this purchase authorized by the Treasurer prior to making the purchase will be subject to a review by the Student Senate per a recommendation made by the Finance Committee.</w:t>
      </w:r>
    </w:p>
    <w:p w:rsidR="00086C93" w:rsidRPr="00CE422C" w:rsidRDefault="00086C93" w:rsidP="00CE422C">
      <w:pPr>
        <w:pStyle w:val="ListParagraph"/>
        <w:widowControl w:val="0"/>
        <w:autoSpaceDE w:val="0"/>
        <w:autoSpaceDN w:val="0"/>
        <w:adjustRightInd w:val="0"/>
        <w:spacing w:after="380"/>
        <w:ind w:left="1440"/>
        <w:rPr>
          <w:rFonts w:ascii="Garamond" w:hAnsi="Garamond" w:cs="Times New Roman"/>
          <w:color w:val="262626"/>
        </w:rPr>
      </w:pPr>
    </w:p>
    <w:p w:rsidR="00831199" w:rsidRPr="00CE422C" w:rsidRDefault="009B22CC" w:rsidP="00831199">
      <w:pPr>
        <w:pStyle w:val="ListParagraph"/>
        <w:widowControl w:val="0"/>
        <w:numPr>
          <w:ilvl w:val="2"/>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Annual Financial Review</w:t>
      </w:r>
    </w:p>
    <w:p w:rsidR="00086C93" w:rsidRPr="00CE422C"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The Bookkeeper will monitor the Expenditure and Review forms submitted throughout the year by different organizations. Each month the Bookkeeper shall report on all organizations to the Financial Committee.</w:t>
      </w:r>
    </w:p>
    <w:p w:rsidR="00086C93" w:rsidRPr="00CE422C"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 xml:space="preserve">The Bookkeeper shall lead the Finance Committee in an Annual Financial Review on student organizations’ accounts using the </w:t>
      </w:r>
      <w:r w:rsidR="00270DDA">
        <w:rPr>
          <w:rFonts w:ascii="Garamond" w:hAnsi="Garamond" w:cs="Times New Roman"/>
          <w:color w:val="262626"/>
        </w:rPr>
        <w:t xml:space="preserve">Finance Committee forms </w:t>
      </w:r>
      <w:r w:rsidRPr="00CE422C">
        <w:rPr>
          <w:rFonts w:ascii="Garamond" w:hAnsi="Garamond" w:cs="Times New Roman"/>
          <w:color w:val="262626"/>
        </w:rPr>
        <w:t xml:space="preserve">submitted by student organizations. Student Organizations may be called to meet with the Finance Committee during this review to discuss their financial situation on an as needed basis. </w:t>
      </w:r>
    </w:p>
    <w:p w:rsidR="00086C93" w:rsidRPr="00CE422C"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 xml:space="preserve">The Bookkeeper shall present a report of the Annual Financial Review to the Student Senate. Any </w:t>
      </w:r>
      <w:r w:rsidRPr="00CE422C">
        <w:rPr>
          <w:rFonts w:ascii="Garamond" w:hAnsi="Garamond" w:cs="Times New Roman"/>
          <w:i/>
          <w:color w:val="262626"/>
        </w:rPr>
        <w:t>significant deviation</w:t>
      </w:r>
      <w:r w:rsidRPr="00CE422C">
        <w:rPr>
          <w:rStyle w:val="FootnoteReference"/>
          <w:rFonts w:ascii="Garamond" w:hAnsi="Garamond" w:cs="Times New Roman"/>
          <w:color w:val="262626"/>
        </w:rPr>
        <w:footnoteReference w:id="1"/>
      </w:r>
      <w:r w:rsidRPr="00CE422C">
        <w:rPr>
          <w:rFonts w:ascii="Garamond" w:hAnsi="Garamond" w:cs="Times New Roman"/>
          <w:color w:val="262626"/>
        </w:rPr>
        <w:t xml:space="preserve"> from projected spending (as deemed by the Finance Committee) shall be discussed by the Finance Committee, and a recommendation shall be presented to the Senate. Further action on said organizations that have either overspent, or have unused funds in their accounts shall be voted on by the Senate (</w:t>
      </w:r>
      <w:r w:rsidR="00BC65A1" w:rsidRPr="00BC65A1">
        <w:rPr>
          <w:rFonts w:ascii="Garamond" w:hAnsi="Garamond" w:cs="Times New Roman"/>
          <w:color w:val="262626"/>
        </w:rPr>
        <w:t>i.e.</w:t>
      </w:r>
      <w:r w:rsidRPr="00CE422C">
        <w:rPr>
          <w:rFonts w:ascii="Garamond" w:hAnsi="Garamond" w:cs="Times New Roman"/>
          <w:color w:val="262626"/>
        </w:rPr>
        <w:t xml:space="preserve"> absorption, holds, restrictions on future funding, etc.).</w:t>
      </w:r>
    </w:p>
    <w:p w:rsidR="00086C93" w:rsidRDefault="009B22CC" w:rsidP="00CE422C">
      <w:pPr>
        <w:pStyle w:val="ListParagraph"/>
        <w:widowControl w:val="0"/>
        <w:numPr>
          <w:ilvl w:val="3"/>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 xml:space="preserve">The Bookkeeper will monitor funding that goes unused </w:t>
      </w:r>
      <w:r w:rsidR="007F1B62">
        <w:rPr>
          <w:rFonts w:ascii="Garamond" w:hAnsi="Garamond" w:cs="Times New Roman"/>
          <w:color w:val="262626"/>
        </w:rPr>
        <w:t>due to an organization’s inactivity</w:t>
      </w:r>
      <w:r w:rsidRPr="00CE422C">
        <w:rPr>
          <w:rFonts w:ascii="Garamond" w:hAnsi="Garamond" w:cs="Times New Roman"/>
          <w:color w:val="262626"/>
        </w:rPr>
        <w:t xml:space="preserve"> </w:t>
      </w:r>
      <w:r w:rsidR="007F1B62">
        <w:rPr>
          <w:rFonts w:ascii="Garamond" w:hAnsi="Garamond" w:cs="Times New Roman"/>
          <w:color w:val="262626"/>
        </w:rPr>
        <w:t>as well as funding that has gone unused because money was saved in planning trips/events or on capital expenditures.</w:t>
      </w:r>
      <w:r w:rsidRPr="00CE422C">
        <w:rPr>
          <w:rFonts w:ascii="Garamond" w:hAnsi="Garamond" w:cs="Times New Roman"/>
          <w:color w:val="262626"/>
        </w:rPr>
        <w:t xml:space="preserve"> </w:t>
      </w:r>
    </w:p>
    <w:p w:rsidR="00086C93" w:rsidRPr="00CE422C" w:rsidRDefault="007F1B62" w:rsidP="00CE422C">
      <w:pPr>
        <w:pStyle w:val="ListParagraph"/>
        <w:widowControl w:val="0"/>
        <w:numPr>
          <w:ilvl w:val="4"/>
          <w:numId w:val="1"/>
        </w:numPr>
        <w:autoSpaceDE w:val="0"/>
        <w:autoSpaceDN w:val="0"/>
        <w:adjustRightInd w:val="0"/>
        <w:spacing w:after="380"/>
        <w:rPr>
          <w:rFonts w:ascii="Garamond" w:hAnsi="Garamond" w:cs="Times New Roman"/>
          <w:color w:val="262626"/>
        </w:rPr>
      </w:pPr>
      <w:r>
        <w:rPr>
          <w:rFonts w:ascii="Garamond" w:hAnsi="Garamond" w:cs="Times New Roman"/>
          <w:color w:val="262626"/>
        </w:rPr>
        <w:t>All o</w:t>
      </w:r>
      <w:r w:rsidRPr="009835BA">
        <w:rPr>
          <w:rFonts w:ascii="Garamond" w:hAnsi="Garamond" w:cs="Times New Roman"/>
          <w:color w:val="262626"/>
        </w:rPr>
        <w:t xml:space="preserve">rganizations will be contacted about whether or not they plan to resubmit for Discretionary Funding for unused funds </w:t>
      </w:r>
      <w:r>
        <w:rPr>
          <w:rFonts w:ascii="Garamond" w:hAnsi="Garamond" w:cs="Times New Roman"/>
          <w:color w:val="262626"/>
        </w:rPr>
        <w:t xml:space="preserve">at least one (1) week </w:t>
      </w:r>
      <w:r w:rsidRPr="009835BA">
        <w:rPr>
          <w:rFonts w:ascii="Garamond" w:hAnsi="Garamond" w:cs="Times New Roman"/>
          <w:color w:val="262626"/>
        </w:rPr>
        <w:t>before the Finance Committee and Senate consider absorbing said funds into the Discretionary Fund)</w:t>
      </w:r>
      <w:r>
        <w:rPr>
          <w:rFonts w:ascii="Garamond" w:hAnsi="Garamond" w:cs="Times New Roman"/>
          <w:color w:val="262626"/>
        </w:rPr>
        <w:t>.</w:t>
      </w:r>
    </w:p>
    <w:p w:rsidR="00086C93" w:rsidRPr="00CE422C" w:rsidRDefault="009B22CC" w:rsidP="00CE422C">
      <w:pPr>
        <w:pStyle w:val="ListParagraph"/>
        <w:widowControl w:val="0"/>
        <w:numPr>
          <w:ilvl w:val="4"/>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 xml:space="preserve">The Finance Committee encourages careful spending, to </w:t>
      </w:r>
      <w:r w:rsidR="00270DDA">
        <w:rPr>
          <w:rFonts w:ascii="Garamond" w:hAnsi="Garamond" w:cs="Times New Roman"/>
          <w:color w:val="262626"/>
        </w:rPr>
        <w:t>this</w:t>
      </w:r>
      <w:r w:rsidRPr="00CE422C">
        <w:rPr>
          <w:rFonts w:ascii="Garamond" w:hAnsi="Garamond" w:cs="Times New Roman"/>
          <w:color w:val="262626"/>
        </w:rPr>
        <w:t xml:space="preserve"> end, it will take </w:t>
      </w:r>
      <w:r w:rsidR="00270DDA">
        <w:rPr>
          <w:rFonts w:ascii="Garamond" w:hAnsi="Garamond" w:cs="Times New Roman"/>
          <w:color w:val="262626"/>
        </w:rPr>
        <w:t>into consideration</w:t>
      </w:r>
      <w:r w:rsidR="00270DDA" w:rsidRPr="00270DDA">
        <w:rPr>
          <w:rFonts w:ascii="Garamond" w:hAnsi="Garamond" w:cs="Times New Roman"/>
          <w:color w:val="262626"/>
        </w:rPr>
        <w:t xml:space="preserve"> o</w:t>
      </w:r>
      <w:r w:rsidRPr="00CE422C">
        <w:rPr>
          <w:rFonts w:ascii="Garamond" w:hAnsi="Garamond" w:cs="Times New Roman"/>
          <w:color w:val="262626"/>
        </w:rPr>
        <w:t xml:space="preserve">rganizations that have saved Student Activity Fee funding during both the Annual Financial Review process </w:t>
      </w:r>
      <w:r w:rsidR="007F1B62">
        <w:rPr>
          <w:rFonts w:ascii="Garamond" w:hAnsi="Garamond" w:cs="Times New Roman"/>
          <w:color w:val="262626"/>
        </w:rPr>
        <w:t xml:space="preserve">and the Spring Allocation process. </w:t>
      </w:r>
    </w:p>
    <w:p w:rsidR="00086C93" w:rsidRPr="00CE422C" w:rsidRDefault="009B22CC" w:rsidP="00CE422C">
      <w:pPr>
        <w:pStyle w:val="ListParagraph"/>
        <w:widowControl w:val="0"/>
        <w:numPr>
          <w:ilvl w:val="4"/>
          <w:numId w:val="1"/>
        </w:numPr>
        <w:autoSpaceDE w:val="0"/>
        <w:autoSpaceDN w:val="0"/>
        <w:adjustRightInd w:val="0"/>
        <w:spacing w:after="380"/>
        <w:rPr>
          <w:rFonts w:ascii="Garamond" w:hAnsi="Garamond" w:cs="Times New Roman"/>
          <w:color w:val="262626"/>
        </w:rPr>
      </w:pPr>
      <w:r w:rsidRPr="00CE422C">
        <w:rPr>
          <w:rFonts w:ascii="Garamond" w:hAnsi="Garamond" w:cs="Times New Roman"/>
          <w:color w:val="262626"/>
        </w:rPr>
        <w:t>Unused funds that accumulate due to an organization’s inactivity are subject to review by the Finance Committee and absorption into the Discretionary Fund (pending voting approval by the Senate) at the time of the Annual Financial Review.</w:t>
      </w:r>
    </w:p>
    <w:p w:rsidR="00086C93" w:rsidRPr="00CE422C" w:rsidRDefault="00086C93" w:rsidP="00CE422C">
      <w:pPr>
        <w:widowControl w:val="0"/>
        <w:autoSpaceDE w:val="0"/>
        <w:autoSpaceDN w:val="0"/>
        <w:adjustRightInd w:val="0"/>
        <w:spacing w:after="380"/>
        <w:rPr>
          <w:rFonts w:ascii="Garamond" w:hAnsi="Garamond" w:cs="Times New Roman"/>
          <w:b/>
          <w:color w:val="262626"/>
        </w:rPr>
      </w:pPr>
    </w:p>
    <w:p w:rsidR="0013197F" w:rsidRPr="004C6A5E" w:rsidRDefault="009E0E01"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Pr>
          <w:rFonts w:ascii="Garamond" w:hAnsi="Garamond" w:cs="Times New Roman"/>
          <w:b/>
          <w:bCs/>
        </w:rPr>
        <w:t>Stipend</w:t>
      </w:r>
      <w:r w:rsidRPr="004C6A5E">
        <w:rPr>
          <w:rFonts w:ascii="Garamond" w:hAnsi="Garamond" w:cs="Times New Roman"/>
          <w:b/>
          <w:bCs/>
        </w:rPr>
        <w:t xml:space="preserve"> </w:t>
      </w:r>
      <w:r w:rsidR="0013197F" w:rsidRPr="004C6A5E">
        <w:rPr>
          <w:rFonts w:ascii="Garamond" w:hAnsi="Garamond" w:cs="Times New Roman"/>
          <w:b/>
          <w:bCs/>
        </w:rPr>
        <w:t xml:space="preserve">Fund: </w:t>
      </w:r>
      <w:r w:rsidR="0013197F" w:rsidRPr="004C6A5E">
        <w:rPr>
          <w:rFonts w:ascii="Garamond" w:hAnsi="Garamond" w:cs="Times New Roman"/>
        </w:rPr>
        <w:t xml:space="preserve">The total amount paid as </w:t>
      </w:r>
      <w:r w:rsidR="00115FFC">
        <w:rPr>
          <w:rFonts w:ascii="Garamond" w:hAnsi="Garamond" w:cs="Times New Roman"/>
        </w:rPr>
        <w:t xml:space="preserve">stipend </w:t>
      </w:r>
      <w:r w:rsidR="0013197F" w:rsidRPr="004C6A5E">
        <w:rPr>
          <w:rFonts w:ascii="Garamond" w:hAnsi="Garamond" w:cs="Times New Roman"/>
        </w:rPr>
        <w:t xml:space="preserve">for elected and appointed positions as outlined in the Senate Bylaws will be designated during the Spring Budget hearings as the </w:t>
      </w:r>
      <w:r>
        <w:rPr>
          <w:rFonts w:ascii="Garamond" w:hAnsi="Garamond" w:cs="Times New Roman"/>
        </w:rPr>
        <w:t>Stipend</w:t>
      </w:r>
      <w:r w:rsidRPr="004C6A5E">
        <w:rPr>
          <w:rFonts w:ascii="Garamond" w:hAnsi="Garamond" w:cs="Times New Roman"/>
        </w:rPr>
        <w:t xml:space="preserve"> </w:t>
      </w:r>
      <w:r w:rsidR="0013197F" w:rsidRPr="004C6A5E">
        <w:rPr>
          <w:rFonts w:ascii="Garamond" w:hAnsi="Garamond" w:cs="Times New Roman"/>
        </w:rPr>
        <w:t>Fund. Payments to these positions shall be withdrawn from this fund. The Finance Committee shall reevaluate and make recommendations to the Student Senate regarding the salaries outlined in the Senate Bylaws at least once every four years, beginning with the year 2000.</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Senate</w:t>
      </w:r>
      <w:r>
        <w:rPr>
          <w:rFonts w:ascii="Garamond" w:hAnsi="Garamond" w:cs="Times New Roman"/>
          <w:b/>
          <w:bCs/>
        </w:rPr>
        <w:t xml:space="preserve"> Executive</w:t>
      </w:r>
      <w:r w:rsidRPr="004C6A5E">
        <w:rPr>
          <w:rFonts w:ascii="Garamond" w:hAnsi="Garamond" w:cs="Times New Roman"/>
          <w:b/>
          <w:bCs/>
        </w:rPr>
        <w:t xml:space="preserve"> Fund:</w:t>
      </w:r>
      <w:r w:rsidRPr="004C6A5E">
        <w:rPr>
          <w:rFonts w:ascii="Garamond" w:hAnsi="Garamond" w:cs="Times New Roman"/>
        </w:rPr>
        <w:t xml:space="preserve"> The Student Senate shall maintain an account for their own expenses containing an amount of money to be requested by the Co-Chairs of the Student and Academic Concerns Committee.</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 xml:space="preserve">Remainder: </w:t>
      </w:r>
      <w:r w:rsidRPr="004C6A5E">
        <w:rPr>
          <w:rFonts w:ascii="Garamond" w:hAnsi="Garamond" w:cs="Times New Roman"/>
        </w:rPr>
        <w:t>After the above designations have been filled, the remainder of the Student Activity Fee shall be allocated as outlined in this document by the Finance Committee, with approval by Senate.</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4173E8" w:rsidRPr="00CE422C" w:rsidRDefault="0013197F" w:rsidP="004173E8">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 xml:space="preserve">Rollover: </w:t>
      </w:r>
      <w:r w:rsidRPr="004C6A5E">
        <w:rPr>
          <w:rFonts w:ascii="Garamond" w:hAnsi="Garamond" w:cs="Times New Roman"/>
        </w:rPr>
        <w:t>All remaining funds in the accounts that received an allocation from the Finance Committee shall be rolled over into those accounts the next year and subtracted from the final approved budgets of the Student Organization during Spring Allocation</w:t>
      </w:r>
      <w:r w:rsidR="004173E8">
        <w:rPr>
          <w:rFonts w:ascii="Garamond" w:hAnsi="Garamond" w:cs="Times New Roman"/>
        </w:rPr>
        <w:t>, if the organization actively participated in the Spring Allocation process, and if they submitted plans to use these funds that were voted upon by the Senate</w:t>
      </w:r>
      <w:r w:rsidRPr="004C6A5E">
        <w:rPr>
          <w:rFonts w:ascii="Garamond" w:hAnsi="Garamond" w:cs="Times New Roman"/>
        </w:rPr>
        <w:t>. Accounts that are insufficient of funds at fiscal year end will be deducted that amount from the following year’s allocation.</w:t>
      </w:r>
      <w:r w:rsidR="004173E8">
        <w:rPr>
          <w:rFonts w:ascii="Garamond" w:hAnsi="Garamond" w:cs="Times New Roman"/>
        </w:rPr>
        <w:t xml:space="preserve"> Any externally raised funds shall rollover, and will not be absorbed by the Senate.</w:t>
      </w:r>
    </w:p>
    <w:p w:rsidR="00086C93" w:rsidRPr="00CE422C" w:rsidRDefault="00086C93" w:rsidP="00CE422C">
      <w:pPr>
        <w:pStyle w:val="ListParagraph"/>
        <w:widowControl w:val="0"/>
        <w:autoSpaceDE w:val="0"/>
        <w:autoSpaceDN w:val="0"/>
        <w:adjustRightInd w:val="0"/>
        <w:spacing w:after="380"/>
        <w:ind w:left="1080"/>
        <w:rPr>
          <w:rFonts w:ascii="Garamond" w:hAnsi="Garamond" w:cs="Times New Roman"/>
          <w:b/>
          <w:color w:val="262626"/>
        </w:rPr>
      </w:pPr>
    </w:p>
    <w:p w:rsidR="004173E8" w:rsidRPr="004C6A5E" w:rsidRDefault="004173E8"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Pr>
          <w:rFonts w:ascii="Garamond" w:hAnsi="Garamond" w:cs="Times New Roman"/>
          <w:b/>
          <w:color w:val="262626"/>
        </w:rPr>
        <w:t>Externally Raised Funds</w:t>
      </w:r>
      <w:r>
        <w:rPr>
          <w:rFonts w:ascii="Garamond" w:hAnsi="Garamond" w:cs="Times New Roman"/>
          <w:color w:val="262626"/>
        </w:rPr>
        <w:t xml:space="preserve">: the Finance Committee encourages supplementing </w:t>
      </w:r>
      <w:r w:rsidR="00BC65A1">
        <w:rPr>
          <w:rFonts w:ascii="Garamond" w:hAnsi="Garamond" w:cs="Times New Roman"/>
          <w:color w:val="262626"/>
        </w:rPr>
        <w:t>allocated funding</w:t>
      </w:r>
      <w:r>
        <w:rPr>
          <w:rFonts w:ascii="Garamond" w:hAnsi="Garamond" w:cs="Times New Roman"/>
          <w:color w:val="262626"/>
        </w:rPr>
        <w:t xml:space="preserve"> with member dues, money made through fundraising and sponsorships by outside organizations. If funding is externally raised, an Externally Raised Funds Form must be submitted by an organization before submitting a Deposit Request Form to the Business Office. The Bookkeeper will monitor funds raised externally, these funds may be used at the discretion of the organization.</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 xml:space="preserve">Funding Guidelines: </w:t>
      </w:r>
      <w:r>
        <w:rPr>
          <w:rFonts w:ascii="Garamond" w:hAnsi="Garamond" w:cs="Times New Roman"/>
        </w:rPr>
        <w:t>Finance Committee</w:t>
      </w:r>
      <w:r w:rsidRPr="004C6A5E">
        <w:rPr>
          <w:rFonts w:ascii="Garamond" w:hAnsi="Garamond" w:cs="Times New Roman"/>
        </w:rPr>
        <w:t xml:space="preserve"> shall make recommendations on budgets and requests for Discretionary funding on a case-by-case basis but while following certain guidelines as stated:</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Publicity Supplies</w:t>
      </w:r>
      <w:r w:rsidRPr="004C6A5E">
        <w:rPr>
          <w:rFonts w:ascii="Garamond" w:hAnsi="Garamond" w:cs="Times New Roman"/>
        </w:rPr>
        <w:t xml:space="preserve">: </w:t>
      </w:r>
      <w:r>
        <w:rPr>
          <w:rFonts w:ascii="Garamond" w:hAnsi="Garamond" w:cs="Times New Roman"/>
        </w:rPr>
        <w:t>B</w:t>
      </w:r>
      <w:r w:rsidRPr="004C6A5E">
        <w:rPr>
          <w:rFonts w:ascii="Garamond" w:hAnsi="Garamond" w:cs="Times New Roman"/>
        </w:rPr>
        <w:t>asic publicity supplies will not be funded. Certain supplies are available from the Student Activities office to any student organization.  If an organization can demonstrate why a more complex publicity supply is needed, they may present their case to Senate.</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T-Shirts</w:t>
      </w:r>
      <w:r w:rsidRPr="004C6A5E">
        <w:rPr>
          <w:rFonts w:ascii="Garamond" w:hAnsi="Garamond" w:cs="Times New Roman"/>
        </w:rPr>
        <w:t>: If an organization wishes to make t-shirts for a fundraiser, Senate will loan the cost of production to the organization</w:t>
      </w:r>
      <w:r>
        <w:rPr>
          <w:rFonts w:ascii="Garamond" w:hAnsi="Garamond" w:cs="Times New Roman"/>
        </w:rPr>
        <w:t xml:space="preserve"> for up to 200 shirts (If an </w:t>
      </w:r>
      <w:r>
        <w:rPr>
          <w:rFonts w:ascii="Garamond" w:hAnsi="Garamond" w:cs="Times New Roman"/>
        </w:rPr>
        <w:lastRenderedPageBreak/>
        <w:t>organization can demonstrate why a more complex publicity supply is needed, they may provide rationale within their loan request, and present their case to Senate)</w:t>
      </w:r>
      <w:r w:rsidRPr="004C6A5E">
        <w:rPr>
          <w:rFonts w:ascii="Garamond" w:hAnsi="Garamond" w:cs="Times New Roman"/>
        </w:rPr>
        <w:t>, but the loan must be repaid once sales occur.</w:t>
      </w:r>
      <w:r w:rsidR="000726AD">
        <w:rPr>
          <w:rFonts w:ascii="Garamond" w:hAnsi="Garamond" w:cs="Times New Roman"/>
        </w:rPr>
        <w:t xml:space="preserve"> A loan repay date must be set by the Senate, and monitored by the Bookkeeper.</w:t>
      </w:r>
      <w:r w:rsidRPr="004C6A5E">
        <w:rPr>
          <w:rFonts w:ascii="Garamond" w:hAnsi="Garamond" w:cs="Times New Roman"/>
        </w:rPr>
        <w:t xml:space="preserve"> If an organization wishes to produce t-shirts for a committee only for advertising or other purposes, Senate will pay for 75% of the cost of production if the cost is deemed reasonable. </w:t>
      </w:r>
      <w:r w:rsidR="004173E8">
        <w:rPr>
          <w:rFonts w:ascii="Garamond" w:hAnsi="Garamond" w:cs="Times New Roman"/>
        </w:rPr>
        <w:t>If a loan is not repaid by the date agreed upon, the Bookkeeper will bring this to the Finance Committee, who shall make a recommendation as to further action to Senate.</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086C93" w:rsidRDefault="0013197F" w:rsidP="00CE422C">
      <w:pPr>
        <w:pStyle w:val="ListParagraph"/>
        <w:numPr>
          <w:ilvl w:val="2"/>
          <w:numId w:val="2"/>
        </w:numPr>
        <w:rPr>
          <w:rFonts w:ascii="Garamond" w:hAnsi="Garamond" w:cs="Times New Roman"/>
          <w:b/>
          <w:color w:val="262626"/>
        </w:rPr>
      </w:pPr>
      <w:r w:rsidRPr="004C6A5E">
        <w:rPr>
          <w:rFonts w:ascii="Garamond" w:hAnsi="Garamond" w:cs="Times New Roman"/>
          <w:b/>
          <w:bCs/>
        </w:rPr>
        <w:t>Trips or Conferences</w:t>
      </w:r>
      <w:r w:rsidRPr="004C6A5E">
        <w:rPr>
          <w:rFonts w:ascii="Garamond" w:hAnsi="Garamond" w:cs="Times New Roman"/>
        </w:rPr>
        <w:t>: For all trips or conferences attended by student organizations, a personal contribution of twenty (20) dollars to the cost of attendance plus the cost of food not covered by the registration fee is required</w:t>
      </w:r>
      <w:r w:rsidR="00831199">
        <w:rPr>
          <w:rFonts w:ascii="Garamond" w:hAnsi="Garamond" w:cs="Times New Roman"/>
        </w:rPr>
        <w:t xml:space="preserve"> on all trips that are two hundred (200) do</w:t>
      </w:r>
      <w:r w:rsidR="00FE70D1">
        <w:rPr>
          <w:rFonts w:ascii="Garamond" w:hAnsi="Garamond" w:cs="Times New Roman"/>
        </w:rPr>
        <w:t>llars or less per student. Trips</w:t>
      </w:r>
      <w:r w:rsidR="00831199">
        <w:rPr>
          <w:rFonts w:ascii="Garamond" w:hAnsi="Garamond" w:cs="Times New Roman"/>
        </w:rPr>
        <w:t xml:space="preserve"> that are more than two hundred (200) dollars</w:t>
      </w:r>
      <w:r w:rsidR="00FE70D1">
        <w:rPr>
          <w:rFonts w:ascii="Garamond" w:hAnsi="Garamond" w:cs="Times New Roman"/>
        </w:rPr>
        <w:t xml:space="preserve"> per student</w:t>
      </w:r>
      <w:r w:rsidR="00831199">
        <w:rPr>
          <w:rFonts w:ascii="Garamond" w:hAnsi="Garamond" w:cs="Times New Roman"/>
        </w:rPr>
        <w:t xml:space="preserve"> shall require a 10% student contribution. </w:t>
      </w:r>
      <w:r w:rsidRPr="004C6A5E">
        <w:rPr>
          <w:rFonts w:ascii="Garamond" w:hAnsi="Garamond" w:cs="Times New Roman"/>
        </w:rPr>
        <w:t xml:space="preserve"> In addition, there is a hotel cap of eighty dollars per room per night with four people to a room</w:t>
      </w:r>
      <w:r w:rsidR="00831199">
        <w:rPr>
          <w:rFonts w:ascii="Garamond" w:hAnsi="Garamond" w:cs="Times New Roman"/>
        </w:rPr>
        <w:t xml:space="preserve">, the Finance Committee can recommend a higher hotel cap for trips or conferences being held at specific hotels or in areas where the prices of hotels are considerably higher, on an as-needed basis. </w:t>
      </w:r>
      <w:r w:rsidRPr="004C6A5E">
        <w:rPr>
          <w:rFonts w:ascii="Garamond" w:hAnsi="Garamond" w:cs="Times New Roman"/>
        </w:rPr>
        <w:t xml:space="preserve"> Student organizations must demonstrate that attendance at said conference would greatly contribute to the Hendrix Community as a whole and have considerable impact on their ability to function as a group.</w:t>
      </w:r>
    </w:p>
    <w:p w:rsidR="00086C93" w:rsidRDefault="00086C93" w:rsidP="00CE422C">
      <w:pPr>
        <w:rPr>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Food</w:t>
      </w:r>
      <w:r w:rsidRPr="004C6A5E">
        <w:rPr>
          <w:rFonts w:ascii="Garamond" w:hAnsi="Garamond" w:cs="Times New Roman"/>
        </w:rPr>
        <w:t>: Food may be requested as a cost to an event but is not a guarantee. If food is a crucial element to the event it is likely to be funded.  If however an organization is requesting the cost of food because they think it is likely to draw people to their event, it is not likely to be funded. </w:t>
      </w:r>
      <w:r w:rsidR="00831199">
        <w:rPr>
          <w:rFonts w:ascii="Garamond" w:hAnsi="Garamond" w:cs="Times New Roman"/>
        </w:rPr>
        <w:t xml:space="preserve">Funding for receptions following events with special guests or to aid in increasing helpful conversation/dialogue after events may be considered. </w:t>
      </w:r>
      <w:r w:rsidRPr="004C6A5E">
        <w:rPr>
          <w:rFonts w:ascii="Garamond" w:hAnsi="Garamond" w:cs="Times New Roman"/>
        </w:rPr>
        <w:t xml:space="preserve">All areas in between are at the discretion of </w:t>
      </w:r>
      <w:r>
        <w:rPr>
          <w:rFonts w:ascii="Garamond" w:hAnsi="Garamond" w:cs="Times New Roman"/>
        </w:rPr>
        <w:t>Finance Committee</w:t>
      </w:r>
      <w:r w:rsidRPr="004C6A5E">
        <w:rPr>
          <w:rFonts w:ascii="Garamond" w:hAnsi="Garamond" w:cs="Times New Roman"/>
        </w:rPr>
        <w:t>. </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9835BA"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rPr>
        <w:t>Proper Notice and Master Calendar Confirmation:</w:t>
      </w:r>
      <w:r w:rsidRPr="004C6A5E">
        <w:rPr>
          <w:rFonts w:ascii="Garamond" w:hAnsi="Garamond" w:cs="Times New Roman"/>
        </w:rPr>
        <w:t xml:space="preserve"> </w:t>
      </w:r>
    </w:p>
    <w:p w:rsidR="0013197F" w:rsidRPr="009835BA" w:rsidRDefault="0013197F" w:rsidP="0013197F">
      <w:pPr>
        <w:pStyle w:val="ListParagraph"/>
        <w:widowControl w:val="0"/>
        <w:numPr>
          <w:ilvl w:val="3"/>
          <w:numId w:val="1"/>
        </w:numPr>
        <w:autoSpaceDE w:val="0"/>
        <w:autoSpaceDN w:val="0"/>
        <w:adjustRightInd w:val="0"/>
        <w:spacing w:after="380"/>
        <w:rPr>
          <w:rFonts w:ascii="Garamond" w:hAnsi="Garamond" w:cs="Times New Roman"/>
          <w:b/>
          <w:color w:val="262626"/>
        </w:rPr>
      </w:pPr>
      <w:r w:rsidRPr="004C6A5E">
        <w:rPr>
          <w:rFonts w:ascii="Garamond" w:hAnsi="Garamond" w:cs="Times New Roman"/>
        </w:rPr>
        <w:t xml:space="preserve">All student organizations must have master calendar confirmation to request funds from the Senate through </w:t>
      </w:r>
      <w:r>
        <w:rPr>
          <w:rFonts w:ascii="Garamond" w:hAnsi="Garamond" w:cs="Times New Roman"/>
        </w:rPr>
        <w:t>Finance Committee</w:t>
      </w:r>
      <w:r w:rsidRPr="004C6A5E">
        <w:rPr>
          <w:rFonts w:ascii="Garamond" w:hAnsi="Garamond" w:cs="Times New Roman"/>
        </w:rPr>
        <w:t xml:space="preserve">.  </w:t>
      </w:r>
    </w:p>
    <w:p w:rsidR="0013197F" w:rsidRPr="004C6A5E" w:rsidRDefault="0013197F" w:rsidP="0013197F">
      <w:pPr>
        <w:pStyle w:val="ListParagraph"/>
        <w:widowControl w:val="0"/>
        <w:numPr>
          <w:ilvl w:val="3"/>
          <w:numId w:val="1"/>
        </w:numPr>
        <w:autoSpaceDE w:val="0"/>
        <w:autoSpaceDN w:val="0"/>
        <w:adjustRightInd w:val="0"/>
        <w:spacing w:after="380"/>
        <w:rPr>
          <w:rFonts w:ascii="Garamond" w:hAnsi="Garamond" w:cs="Times New Roman"/>
          <w:b/>
          <w:color w:val="262626"/>
        </w:rPr>
      </w:pPr>
      <w:r>
        <w:rPr>
          <w:rFonts w:ascii="Garamond" w:hAnsi="Garamond" w:cs="Times New Roman"/>
        </w:rPr>
        <w:t>R</w:t>
      </w:r>
      <w:r w:rsidRPr="004C6A5E">
        <w:rPr>
          <w:rFonts w:ascii="Garamond" w:hAnsi="Garamond" w:cs="Times New Roman"/>
        </w:rPr>
        <w:t xml:space="preserve">equests for funds for events must be submitted for approval on a Tuesday meeting of the Senate at least a full two weeks before the event in question.  Non-compliance with this (excepting extremely unusual circumstances as judged by </w:t>
      </w:r>
      <w:r>
        <w:rPr>
          <w:rFonts w:ascii="Garamond" w:hAnsi="Garamond" w:cs="Times New Roman"/>
        </w:rPr>
        <w:t>Finance Committee</w:t>
      </w:r>
      <w:r w:rsidRPr="004C6A5E">
        <w:rPr>
          <w:rFonts w:ascii="Garamond" w:hAnsi="Garamond" w:cs="Times New Roman"/>
        </w:rPr>
        <w:t>) will result in denial of funding.</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4C6A5E"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rPr>
        <w:t>Retroactive Funding:</w:t>
      </w:r>
      <w:r w:rsidRPr="004C6A5E">
        <w:rPr>
          <w:rFonts w:ascii="Garamond" w:hAnsi="Garamond" w:cs="Times New Roman"/>
        </w:rPr>
        <w:t xml:space="preserve"> Except in extremely unusual circumstances as judged by </w:t>
      </w:r>
      <w:r w:rsidR="001032A2">
        <w:rPr>
          <w:rFonts w:ascii="Garamond" w:hAnsi="Garamond" w:cs="Times New Roman"/>
        </w:rPr>
        <w:t xml:space="preserve">the </w:t>
      </w:r>
      <w:r>
        <w:rPr>
          <w:rFonts w:ascii="Garamond" w:hAnsi="Garamond" w:cs="Times New Roman"/>
        </w:rPr>
        <w:t>Finance Committee</w:t>
      </w:r>
      <w:r w:rsidRPr="004C6A5E">
        <w:rPr>
          <w:rFonts w:ascii="Garamond" w:hAnsi="Garamond" w:cs="Times New Roman"/>
        </w:rPr>
        <w:t>, the Senate will not retroactively fund Student Organizations.</w:t>
      </w:r>
    </w:p>
    <w:p w:rsidR="0013197F" w:rsidRPr="004C6A5E" w:rsidRDefault="0013197F" w:rsidP="0013197F">
      <w:pPr>
        <w:pStyle w:val="ListParagraph"/>
        <w:widowControl w:val="0"/>
        <w:autoSpaceDE w:val="0"/>
        <w:autoSpaceDN w:val="0"/>
        <w:adjustRightInd w:val="0"/>
        <w:spacing w:after="380"/>
        <w:ind w:left="1080"/>
        <w:rPr>
          <w:rFonts w:ascii="Garamond" w:hAnsi="Garamond" w:cs="Times New Roman"/>
          <w:b/>
          <w:color w:val="262626"/>
        </w:rPr>
      </w:pPr>
    </w:p>
    <w:p w:rsidR="0013197F" w:rsidRPr="009835BA" w:rsidRDefault="0013197F" w:rsidP="0013197F">
      <w:pPr>
        <w:pStyle w:val="ListParagraph"/>
        <w:widowControl w:val="0"/>
        <w:numPr>
          <w:ilvl w:val="2"/>
          <w:numId w:val="1"/>
        </w:numPr>
        <w:autoSpaceDE w:val="0"/>
        <w:autoSpaceDN w:val="0"/>
        <w:adjustRightInd w:val="0"/>
        <w:spacing w:after="380"/>
        <w:rPr>
          <w:rFonts w:ascii="Garamond" w:hAnsi="Garamond" w:cs="Times New Roman"/>
          <w:b/>
          <w:color w:val="262626"/>
        </w:rPr>
      </w:pPr>
      <w:r w:rsidRPr="004C6A5E">
        <w:rPr>
          <w:rFonts w:ascii="Garamond" w:hAnsi="Garamond" w:cs="Times New Roman"/>
          <w:b/>
        </w:rPr>
        <w:t>Curricular Activities:</w:t>
      </w:r>
      <w:r w:rsidRPr="004C6A5E">
        <w:rPr>
          <w:rFonts w:ascii="Garamond" w:hAnsi="Garamond" w:cs="Times New Roman"/>
        </w:rPr>
        <w:t xml:space="preserve"> </w:t>
      </w:r>
      <w:r>
        <w:rPr>
          <w:rFonts w:ascii="Garamond" w:hAnsi="Garamond" w:cs="Times New Roman"/>
        </w:rPr>
        <w:t>Finance Committee</w:t>
      </w:r>
      <w:r w:rsidRPr="004C6A5E">
        <w:rPr>
          <w:rFonts w:ascii="Garamond" w:hAnsi="Garamond" w:cs="Times New Roman"/>
        </w:rPr>
        <w:t xml:space="preserve"> does not approve the funding of curricular activities.</w:t>
      </w:r>
    </w:p>
    <w:p w:rsidR="0013197F" w:rsidRPr="009835BA" w:rsidRDefault="0013197F" w:rsidP="0013197F">
      <w:pPr>
        <w:pStyle w:val="ListParagraph"/>
        <w:widowControl w:val="0"/>
        <w:autoSpaceDE w:val="0"/>
        <w:autoSpaceDN w:val="0"/>
        <w:adjustRightInd w:val="0"/>
        <w:spacing w:after="380"/>
        <w:ind w:left="1080"/>
        <w:rPr>
          <w:rFonts w:ascii="Garamond" w:hAnsi="Garamond" w:cs="Times New Roman"/>
          <w:color w:val="262626"/>
        </w:rPr>
      </w:pPr>
    </w:p>
    <w:p w:rsidR="00A21BB3" w:rsidRDefault="0013197F" w:rsidP="00115FFC">
      <w:pPr>
        <w:pStyle w:val="ListParagraph"/>
        <w:widowControl w:val="0"/>
        <w:numPr>
          <w:ilvl w:val="2"/>
          <w:numId w:val="1"/>
        </w:numPr>
        <w:autoSpaceDE w:val="0"/>
        <w:autoSpaceDN w:val="0"/>
        <w:adjustRightInd w:val="0"/>
        <w:spacing w:after="380"/>
        <w:rPr>
          <w:rFonts w:ascii="Garamond" w:hAnsi="Garamond" w:cs="Times New Roman"/>
          <w:color w:val="262626"/>
        </w:rPr>
      </w:pPr>
      <w:r>
        <w:rPr>
          <w:rFonts w:ascii="Garamond" w:hAnsi="Garamond" w:cs="Times New Roman"/>
          <w:b/>
          <w:color w:val="262626"/>
        </w:rPr>
        <w:t>Interclub Loans</w:t>
      </w:r>
      <w:r w:rsidRPr="009835BA">
        <w:rPr>
          <w:rFonts w:ascii="Garamond" w:hAnsi="Garamond" w:cs="Times New Roman"/>
          <w:color w:val="262626"/>
        </w:rPr>
        <w:t xml:space="preserve">: Interclub loans are not permitted, unless </w:t>
      </w:r>
      <w:r>
        <w:rPr>
          <w:rFonts w:ascii="Garamond" w:hAnsi="Garamond" w:cs="Times New Roman"/>
          <w:color w:val="262626"/>
        </w:rPr>
        <w:t xml:space="preserve">in extreme circumstances and </w:t>
      </w:r>
      <w:r w:rsidRPr="009835BA">
        <w:rPr>
          <w:rFonts w:ascii="Garamond" w:hAnsi="Garamond" w:cs="Times New Roman"/>
          <w:color w:val="262626"/>
        </w:rPr>
        <w:t xml:space="preserve">approved </w:t>
      </w:r>
      <w:r>
        <w:rPr>
          <w:rFonts w:ascii="Garamond" w:hAnsi="Garamond" w:cs="Times New Roman"/>
          <w:color w:val="262626"/>
        </w:rPr>
        <w:t xml:space="preserve">of </w:t>
      </w:r>
      <w:r w:rsidRPr="009835BA">
        <w:rPr>
          <w:rFonts w:ascii="Garamond" w:hAnsi="Garamond" w:cs="Times New Roman"/>
          <w:color w:val="262626"/>
        </w:rPr>
        <w:t>by the Treasurer.</w:t>
      </w:r>
    </w:p>
    <w:p w:rsidR="00086C93" w:rsidRPr="00CE422C" w:rsidRDefault="00086C93" w:rsidP="00CE422C">
      <w:pPr>
        <w:widowControl w:val="0"/>
        <w:autoSpaceDE w:val="0"/>
        <w:autoSpaceDN w:val="0"/>
        <w:adjustRightInd w:val="0"/>
        <w:spacing w:after="380"/>
        <w:rPr>
          <w:rFonts w:ascii="Garamond" w:hAnsi="Garamond" w:cs="Times New Roman"/>
          <w:color w:val="262626"/>
        </w:rPr>
      </w:pPr>
    </w:p>
    <w:p w:rsidR="00AE6C0C" w:rsidRPr="00CE422C" w:rsidRDefault="00115FFC" w:rsidP="00AE6C0C">
      <w:pPr>
        <w:pStyle w:val="ListParagraph"/>
        <w:widowControl w:val="0"/>
        <w:numPr>
          <w:ilvl w:val="2"/>
          <w:numId w:val="1"/>
        </w:numPr>
        <w:autoSpaceDE w:val="0"/>
        <w:autoSpaceDN w:val="0"/>
        <w:adjustRightInd w:val="0"/>
        <w:spacing w:after="380"/>
        <w:rPr>
          <w:rFonts w:ascii="Garamond" w:hAnsi="Garamond" w:cs="Times New Roman"/>
          <w:color w:val="262626"/>
        </w:rPr>
      </w:pPr>
      <w:r>
        <w:rPr>
          <w:rFonts w:ascii="Garamond" w:hAnsi="Garamond" w:cs="Times New Roman"/>
          <w:b/>
          <w:color w:val="262626"/>
        </w:rPr>
        <w:t xml:space="preserve">Partisan </w:t>
      </w:r>
      <w:r w:rsidR="009B22CC" w:rsidRPr="00CE422C">
        <w:rPr>
          <w:rFonts w:ascii="Garamond" w:hAnsi="Garamond" w:cs="Times New Roman"/>
          <w:b/>
          <w:color w:val="262626"/>
        </w:rPr>
        <w:t>Support</w:t>
      </w:r>
      <w:r w:rsidR="00AE6C0C">
        <w:rPr>
          <w:rFonts w:ascii="Garamond" w:hAnsi="Garamond" w:cs="Times New Roman"/>
          <w:color w:val="262626"/>
        </w:rPr>
        <w:t xml:space="preserve"> </w:t>
      </w:r>
      <w:r w:rsidR="00A21BB3">
        <w:rPr>
          <w:rFonts w:ascii="Garamond" w:hAnsi="Garamond" w:cs="Times New Roman"/>
          <w:color w:val="262626"/>
        </w:rPr>
        <w:t xml:space="preserve">The Student </w:t>
      </w:r>
      <w:r w:rsidR="009B22CC" w:rsidRPr="00CE422C">
        <w:rPr>
          <w:rFonts w:ascii="Garamond" w:hAnsi="Garamond" w:cs="Times New Roman"/>
          <w:color w:val="262626"/>
        </w:rPr>
        <w:t>Activity fee’s primary function is to support/</w:t>
      </w:r>
      <w:r w:rsidR="00A21BB3" w:rsidRPr="00A21BB3">
        <w:rPr>
          <w:rFonts w:ascii="Garamond" w:hAnsi="Garamond" w:cs="Times New Roman"/>
          <w:color w:val="262626"/>
        </w:rPr>
        <w:t>effect Hendrix Students.</w:t>
      </w:r>
      <w:r w:rsidR="00A21BB3">
        <w:rPr>
          <w:rFonts w:ascii="Garamond" w:hAnsi="Garamond" w:cs="Times New Roman"/>
          <w:color w:val="262626"/>
        </w:rPr>
        <w:t xml:space="preserve"> As such</w:t>
      </w:r>
      <w:r w:rsidR="009B22CC" w:rsidRPr="00CE422C">
        <w:rPr>
          <w:rFonts w:ascii="Garamond" w:hAnsi="Garamond" w:cs="Times New Roman"/>
          <w:color w:val="262626"/>
        </w:rPr>
        <w:t xml:space="preserve"> the Student Senate supports the awareness of ideologies and organizations, but does not support the direct funding of ideologies and organizations</w:t>
      </w:r>
      <w:r w:rsidR="00A21BB3" w:rsidRPr="00A21BB3">
        <w:rPr>
          <w:rFonts w:ascii="Garamond" w:hAnsi="Garamond" w:cs="Times New Roman"/>
          <w:color w:val="262626"/>
        </w:rPr>
        <w:t xml:space="preserve">, such as direct funding of political campaigns/materials. </w:t>
      </w:r>
    </w:p>
    <w:p w:rsidR="0013197F" w:rsidRPr="009835BA" w:rsidRDefault="0013197F" w:rsidP="0013197F">
      <w:pPr>
        <w:pStyle w:val="ListParagraph"/>
        <w:widowControl w:val="0"/>
        <w:autoSpaceDE w:val="0"/>
        <w:autoSpaceDN w:val="0"/>
        <w:adjustRightInd w:val="0"/>
        <w:spacing w:after="380"/>
        <w:ind w:left="1080"/>
        <w:rPr>
          <w:rFonts w:ascii="Garamond" w:hAnsi="Garamond" w:cs="Times New Roman"/>
          <w:color w:val="262626"/>
        </w:rPr>
      </w:pPr>
    </w:p>
    <w:p w:rsidR="0013197F" w:rsidRPr="004C6A5E" w:rsidRDefault="0013197F" w:rsidP="0013197F">
      <w:pPr>
        <w:pStyle w:val="ListParagraph"/>
        <w:widowControl w:val="0"/>
        <w:numPr>
          <w:ilvl w:val="0"/>
          <w:numId w:val="1"/>
        </w:numPr>
        <w:autoSpaceDE w:val="0"/>
        <w:autoSpaceDN w:val="0"/>
        <w:adjustRightInd w:val="0"/>
        <w:spacing w:after="380"/>
        <w:rPr>
          <w:rFonts w:ascii="Garamond" w:hAnsi="Garamond" w:cs="Times New Roman"/>
          <w:b/>
          <w:color w:val="262626"/>
        </w:rPr>
      </w:pPr>
      <w:r w:rsidRPr="004C6A5E">
        <w:rPr>
          <w:rFonts w:ascii="Garamond" w:hAnsi="Garamond" w:cs="Times New Roman"/>
          <w:b/>
          <w:bCs/>
        </w:rPr>
        <w:t>Amendments:</w:t>
      </w:r>
      <w:r w:rsidRPr="004C6A5E">
        <w:rPr>
          <w:rFonts w:ascii="Garamond" w:hAnsi="Garamond" w:cs="Times New Roman"/>
          <w:color w:val="262626"/>
        </w:rPr>
        <w:t xml:space="preserve"> </w:t>
      </w:r>
      <w:r w:rsidRPr="004C6A5E">
        <w:rPr>
          <w:rFonts w:ascii="Garamond" w:hAnsi="Garamond" w:cs="Times New Roman"/>
        </w:rPr>
        <w:t>Amendments to this document shall be subject to the approval of a majority of the Student Senate.</w:t>
      </w:r>
    </w:p>
    <w:p w:rsidR="0013197F" w:rsidRPr="004C6A5E" w:rsidRDefault="0013197F" w:rsidP="0013197F">
      <w:pPr>
        <w:widowControl w:val="0"/>
        <w:autoSpaceDE w:val="0"/>
        <w:autoSpaceDN w:val="0"/>
        <w:adjustRightInd w:val="0"/>
        <w:spacing w:after="380"/>
        <w:rPr>
          <w:rFonts w:ascii="Garamond" w:hAnsi="Garamond" w:cs="Times New Roman"/>
          <w:color w:val="262626"/>
        </w:rPr>
      </w:pPr>
      <w:r w:rsidRPr="004C6A5E">
        <w:rPr>
          <w:rFonts w:ascii="Garamond" w:hAnsi="Garamond" w:cs="Times New Roman"/>
        </w:rPr>
        <w:t> </w:t>
      </w:r>
    </w:p>
    <w:p w:rsidR="0013197F" w:rsidRPr="004C6A5E" w:rsidRDefault="0013197F" w:rsidP="0013197F">
      <w:pPr>
        <w:widowControl w:val="0"/>
        <w:autoSpaceDE w:val="0"/>
        <w:autoSpaceDN w:val="0"/>
        <w:adjustRightInd w:val="0"/>
        <w:spacing w:after="380"/>
        <w:rPr>
          <w:rFonts w:ascii="Garamond" w:hAnsi="Garamond" w:cs="Times New Roman"/>
          <w:color w:val="262626"/>
        </w:rPr>
      </w:pPr>
      <w:r w:rsidRPr="004C6A5E">
        <w:rPr>
          <w:rFonts w:ascii="Garamond" w:hAnsi="Garamond" w:cs="Times New Roman"/>
          <w:i/>
          <w:iCs/>
        </w:rPr>
        <w:t>Last Revised: 10/14/08</w:t>
      </w:r>
      <w:r w:rsidRPr="004C6A5E">
        <w:rPr>
          <w:rFonts w:ascii="Garamond" w:hAnsi="Garamond" w:cs="Times New Roman"/>
          <w:color w:val="262626"/>
        </w:rPr>
        <w:t xml:space="preserve">, </w:t>
      </w:r>
      <w:r w:rsidRPr="004C6A5E">
        <w:rPr>
          <w:rFonts w:ascii="Garamond" w:hAnsi="Garamond" w:cs="Times New Roman"/>
          <w:i/>
          <w:iCs/>
        </w:rPr>
        <w:t>2/15/2012</w:t>
      </w:r>
      <w:r>
        <w:rPr>
          <w:rFonts w:ascii="Garamond" w:hAnsi="Garamond" w:cs="Times New Roman"/>
          <w:i/>
          <w:iCs/>
        </w:rPr>
        <w:t xml:space="preserve"> (ATS), 2/17/12 (ATS)</w:t>
      </w:r>
    </w:p>
    <w:p w:rsidR="00106659" w:rsidRDefault="00106659"/>
    <w:sectPr w:rsidR="00106659" w:rsidSect="0013197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D8" w:rsidRDefault="00443AD8">
      <w:r>
        <w:separator/>
      </w:r>
    </w:p>
  </w:endnote>
  <w:endnote w:type="continuationSeparator" w:id="0">
    <w:p w:rsidR="00443AD8" w:rsidRDefault="0044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D8" w:rsidRDefault="00443AD8">
      <w:r>
        <w:separator/>
      </w:r>
    </w:p>
  </w:footnote>
  <w:footnote w:type="continuationSeparator" w:id="0">
    <w:p w:rsidR="00443AD8" w:rsidRDefault="00443AD8">
      <w:r>
        <w:continuationSeparator/>
      </w:r>
    </w:p>
  </w:footnote>
  <w:footnote w:id="1">
    <w:p w:rsidR="00BC65A1" w:rsidRPr="00CE422C" w:rsidRDefault="009B22CC">
      <w:pPr>
        <w:pStyle w:val="FootnoteText"/>
        <w:rPr>
          <w:rFonts w:ascii="Garamond" w:hAnsi="Garamond"/>
        </w:rPr>
      </w:pPr>
      <w:r w:rsidRPr="00CE422C">
        <w:rPr>
          <w:rStyle w:val="FootnoteReference"/>
          <w:rFonts w:ascii="Garamond" w:hAnsi="Garamond"/>
        </w:rPr>
        <w:footnoteRef/>
      </w:r>
      <w:r w:rsidRPr="00CE422C">
        <w:rPr>
          <w:rFonts w:ascii="Garamond" w:hAnsi="Garamond"/>
        </w:rPr>
        <w:t xml:space="preserve"> Significant Deviation: The Finance Committee understands that even with meticulous planning, prices can change and small, sometimes unexpected fees may come up. Significant deviation of spending would be spending that completely goes against the initially proposed and agreed upon line item budgets. If you have questions about whether your spending falls under the “significant deviation” category, contact the Treasurer.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A1" w:rsidRDefault="00BC65A1" w:rsidP="0013197F">
    <w:pPr>
      <w:spacing w:line="192" w:lineRule="auto"/>
      <w:jc w:val="right"/>
      <w:rPr>
        <w:smallCaps/>
        <w:sz w:val="28"/>
        <w:szCs w:val="28"/>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824230" cy="436245"/>
          <wp:effectExtent l="0" t="0" r="0" b="0"/>
          <wp:wrapNone/>
          <wp:docPr id="2"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4230" cy="436245"/>
                  </a:xfrm>
                  <a:prstGeom prst="rect">
                    <a:avLst/>
                  </a:prstGeom>
                  <a:noFill/>
                  <a:ln>
                    <a:noFill/>
                  </a:ln>
                </pic:spPr>
              </pic:pic>
            </a:graphicData>
          </a:graphic>
        </wp:anchor>
      </w:drawing>
    </w:r>
    <w:r>
      <w:rPr>
        <w:smallCaps/>
        <w:sz w:val="28"/>
        <w:szCs w:val="28"/>
      </w:rPr>
      <w:t>Hendrix College</w:t>
    </w:r>
  </w:p>
  <w:p w:rsidR="00BC65A1" w:rsidRPr="002256BC" w:rsidRDefault="00BC65A1" w:rsidP="0013197F">
    <w:pPr>
      <w:pStyle w:val="Header"/>
      <w:spacing w:line="192" w:lineRule="auto"/>
      <w:jc w:val="right"/>
      <w:rPr>
        <w:sz w:val="44"/>
        <w:szCs w:val="44"/>
      </w:rPr>
    </w:pPr>
    <w:r w:rsidRPr="002256BC">
      <w:rPr>
        <w:smallCaps/>
        <w:sz w:val="44"/>
        <w:szCs w:val="44"/>
      </w:rPr>
      <w:t>Student Senate</w:t>
    </w:r>
  </w:p>
  <w:p w:rsidR="00BC65A1" w:rsidRDefault="00BC65A1" w:rsidP="0013197F">
    <w:pPr>
      <w:pStyle w:val="Header"/>
    </w:pPr>
  </w:p>
  <w:p w:rsidR="00BC65A1" w:rsidRDefault="00975922">
    <w:pPr>
      <w:pStyle w:val="Header"/>
    </w:pPr>
    <w:r>
      <w:rPr>
        <w:noProof/>
        <w:sz w:val="44"/>
        <w:szCs w:val="44"/>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-35561</wp:posOffset>
              </wp:positionV>
              <wp:extent cx="5511800" cy="0"/>
              <wp:effectExtent l="0" t="0" r="127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3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2w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A1D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00B5DFC"/>
    <w:multiLevelType w:val="multilevel"/>
    <w:tmpl w:val="C85AADA0"/>
    <w:lvl w:ilvl="0">
      <w:start w:val="1"/>
      <w:numFmt w:val="decimal"/>
      <w:lvlText w:val="%1)"/>
      <w:lvlJc w:val="left"/>
      <w:pPr>
        <w:ind w:left="360" w:hanging="360"/>
      </w:pPr>
      <w:rPr>
        <w:rFonts w:ascii="Garamond" w:hAnsi="Garamond" w:hint="default"/>
      </w:rPr>
    </w:lvl>
    <w:lvl w:ilvl="1">
      <w:start w:val="1"/>
      <w:numFmt w:val="lowerLetter"/>
      <w:lvlText w:val="%2)"/>
      <w:lvlJc w:val="left"/>
      <w:pPr>
        <w:ind w:left="720" w:hanging="360"/>
      </w:pPr>
      <w:rPr>
        <w:rFonts w:ascii="Garamond" w:hAnsi="Garamond" w:hint="default"/>
      </w:rPr>
    </w:lvl>
    <w:lvl w:ilvl="2">
      <w:start w:val="1"/>
      <w:numFmt w:val="lowerRoman"/>
      <w:lvlText w:val="%3)"/>
      <w:lvlJc w:val="left"/>
      <w:pPr>
        <w:ind w:left="1080" w:hanging="360"/>
      </w:pPr>
      <w:rPr>
        <w:rFonts w:ascii="Garamond" w:hAnsi="Garamond"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7F"/>
    <w:rsid w:val="00020A61"/>
    <w:rsid w:val="000726AD"/>
    <w:rsid w:val="00086C93"/>
    <w:rsid w:val="000A6769"/>
    <w:rsid w:val="001032A2"/>
    <w:rsid w:val="00106659"/>
    <w:rsid w:val="00115FFC"/>
    <w:rsid w:val="0013197F"/>
    <w:rsid w:val="00221B80"/>
    <w:rsid w:val="00232577"/>
    <w:rsid w:val="00270DDA"/>
    <w:rsid w:val="002A6325"/>
    <w:rsid w:val="004173E8"/>
    <w:rsid w:val="00443AD8"/>
    <w:rsid w:val="004616F3"/>
    <w:rsid w:val="00517E4F"/>
    <w:rsid w:val="006308A3"/>
    <w:rsid w:val="00634447"/>
    <w:rsid w:val="00686521"/>
    <w:rsid w:val="006E7371"/>
    <w:rsid w:val="007749A8"/>
    <w:rsid w:val="007F1B62"/>
    <w:rsid w:val="00830842"/>
    <w:rsid w:val="00831199"/>
    <w:rsid w:val="008442FF"/>
    <w:rsid w:val="008A1E41"/>
    <w:rsid w:val="00975922"/>
    <w:rsid w:val="009B22CC"/>
    <w:rsid w:val="009D6955"/>
    <w:rsid w:val="009E0E01"/>
    <w:rsid w:val="00A21BB3"/>
    <w:rsid w:val="00A32A84"/>
    <w:rsid w:val="00AE6C0C"/>
    <w:rsid w:val="00B6189F"/>
    <w:rsid w:val="00BC65A1"/>
    <w:rsid w:val="00C666A2"/>
    <w:rsid w:val="00CE422C"/>
    <w:rsid w:val="00D64559"/>
    <w:rsid w:val="00F97A20"/>
    <w:rsid w:val="00FE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7F"/>
    <w:pPr>
      <w:ind w:left="720"/>
      <w:contextualSpacing/>
    </w:pPr>
  </w:style>
  <w:style w:type="paragraph" w:styleId="Header">
    <w:name w:val="header"/>
    <w:basedOn w:val="Normal"/>
    <w:link w:val="HeaderChar"/>
    <w:unhideWhenUsed/>
    <w:rsid w:val="0013197F"/>
    <w:pPr>
      <w:tabs>
        <w:tab w:val="center" w:pos="4320"/>
        <w:tab w:val="right" w:pos="8640"/>
      </w:tabs>
    </w:pPr>
  </w:style>
  <w:style w:type="character" w:customStyle="1" w:styleId="HeaderChar">
    <w:name w:val="Header Char"/>
    <w:basedOn w:val="DefaultParagraphFont"/>
    <w:link w:val="Header"/>
    <w:rsid w:val="0013197F"/>
  </w:style>
  <w:style w:type="paragraph" w:styleId="BalloonText">
    <w:name w:val="Balloon Text"/>
    <w:basedOn w:val="Normal"/>
    <w:link w:val="BalloonTextChar"/>
    <w:uiPriority w:val="99"/>
    <w:semiHidden/>
    <w:unhideWhenUsed/>
    <w:rsid w:val="001319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97F"/>
    <w:rPr>
      <w:rFonts w:ascii="Lucida Grande" w:hAnsi="Lucida Grande" w:cs="Lucida Grande"/>
      <w:sz w:val="18"/>
      <w:szCs w:val="18"/>
    </w:rPr>
  </w:style>
  <w:style w:type="character" w:styleId="Hyperlink">
    <w:name w:val="Hyperlink"/>
    <w:basedOn w:val="DefaultParagraphFont"/>
    <w:uiPriority w:val="99"/>
    <w:unhideWhenUsed/>
    <w:rsid w:val="00831199"/>
    <w:rPr>
      <w:color w:val="0000FF" w:themeColor="hyperlink"/>
      <w:u w:val="single"/>
    </w:rPr>
  </w:style>
  <w:style w:type="paragraph" w:styleId="FootnoteText">
    <w:name w:val="footnote text"/>
    <w:basedOn w:val="Normal"/>
    <w:link w:val="FootnoteTextChar"/>
    <w:uiPriority w:val="99"/>
    <w:unhideWhenUsed/>
    <w:rsid w:val="008442FF"/>
  </w:style>
  <w:style w:type="character" w:customStyle="1" w:styleId="FootnoteTextChar">
    <w:name w:val="Footnote Text Char"/>
    <w:basedOn w:val="DefaultParagraphFont"/>
    <w:link w:val="FootnoteText"/>
    <w:uiPriority w:val="99"/>
    <w:rsid w:val="008442FF"/>
  </w:style>
  <w:style w:type="character" w:styleId="FootnoteReference">
    <w:name w:val="footnote reference"/>
    <w:basedOn w:val="DefaultParagraphFont"/>
    <w:uiPriority w:val="99"/>
    <w:unhideWhenUsed/>
    <w:rsid w:val="008442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7F"/>
    <w:pPr>
      <w:ind w:left="720"/>
      <w:contextualSpacing/>
    </w:pPr>
  </w:style>
  <w:style w:type="paragraph" w:styleId="Header">
    <w:name w:val="header"/>
    <w:basedOn w:val="Normal"/>
    <w:link w:val="HeaderChar"/>
    <w:unhideWhenUsed/>
    <w:rsid w:val="0013197F"/>
    <w:pPr>
      <w:tabs>
        <w:tab w:val="center" w:pos="4320"/>
        <w:tab w:val="right" w:pos="8640"/>
      </w:tabs>
    </w:pPr>
  </w:style>
  <w:style w:type="character" w:customStyle="1" w:styleId="HeaderChar">
    <w:name w:val="Header Char"/>
    <w:basedOn w:val="DefaultParagraphFont"/>
    <w:link w:val="Header"/>
    <w:rsid w:val="0013197F"/>
  </w:style>
  <w:style w:type="paragraph" w:styleId="BalloonText">
    <w:name w:val="Balloon Text"/>
    <w:basedOn w:val="Normal"/>
    <w:link w:val="BalloonTextChar"/>
    <w:uiPriority w:val="99"/>
    <w:semiHidden/>
    <w:unhideWhenUsed/>
    <w:rsid w:val="001319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97F"/>
    <w:rPr>
      <w:rFonts w:ascii="Lucida Grande" w:hAnsi="Lucida Grande" w:cs="Lucida Grande"/>
      <w:sz w:val="18"/>
      <w:szCs w:val="18"/>
    </w:rPr>
  </w:style>
  <w:style w:type="character" w:styleId="Hyperlink">
    <w:name w:val="Hyperlink"/>
    <w:basedOn w:val="DefaultParagraphFont"/>
    <w:uiPriority w:val="99"/>
    <w:unhideWhenUsed/>
    <w:rsid w:val="00831199"/>
    <w:rPr>
      <w:color w:val="0000FF" w:themeColor="hyperlink"/>
      <w:u w:val="single"/>
    </w:rPr>
  </w:style>
  <w:style w:type="paragraph" w:styleId="FootnoteText">
    <w:name w:val="footnote text"/>
    <w:basedOn w:val="Normal"/>
    <w:link w:val="FootnoteTextChar"/>
    <w:uiPriority w:val="99"/>
    <w:unhideWhenUsed/>
    <w:rsid w:val="008442FF"/>
  </w:style>
  <w:style w:type="character" w:customStyle="1" w:styleId="FootnoteTextChar">
    <w:name w:val="Footnote Text Char"/>
    <w:basedOn w:val="DefaultParagraphFont"/>
    <w:link w:val="FootnoteText"/>
    <w:uiPriority w:val="99"/>
    <w:rsid w:val="008442FF"/>
  </w:style>
  <w:style w:type="character" w:styleId="FootnoteReference">
    <w:name w:val="footnote reference"/>
    <w:basedOn w:val="DefaultParagraphFont"/>
    <w:uiPriority w:val="99"/>
    <w:unhideWhenUsed/>
    <w:rsid w:val="00844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http://www.ecampusrecruiter.com/ecrscripts2/local_images/local_banner_177.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Adelia Shiffraw</dc:creator>
  <cp:lastModifiedBy>Tierney</cp:lastModifiedBy>
  <cp:revision>2</cp:revision>
  <dcterms:created xsi:type="dcterms:W3CDTF">2013-02-14T04:18:00Z</dcterms:created>
  <dcterms:modified xsi:type="dcterms:W3CDTF">2013-02-14T04:18:00Z</dcterms:modified>
</cp:coreProperties>
</file>